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110E" w:rsidRDefault="0071110E" w:rsidP="0071110E">
      <w:pPr>
        <w:tabs>
          <w:tab w:val="left" w:pos="4100"/>
        </w:tab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noProof/>
          <w:sz w:val="24"/>
          <w:szCs w:val="24"/>
          <w:lang w:eastAsia="ru-RU"/>
        </w:rPr>
        <w:drawing>
          <wp:inline distT="0" distB="0" distL="0" distR="0">
            <wp:extent cx="6104890" cy="8558411"/>
            <wp:effectExtent l="0" t="0" r="0" b="0"/>
            <wp:docPr id="1" name="Рисунок 1" descr="D:\Папка8\03.10.2021 20;5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Папка8\03.10.2021 20;55;2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10800000">
                      <a:off x="0" y="0"/>
                      <a:ext cx="6104890" cy="8558411"/>
                    </a:xfrm>
                    <a:prstGeom prst="rect">
                      <a:avLst/>
                    </a:prstGeom>
                    <a:noFill/>
                    <a:ln>
                      <a:noFill/>
                    </a:ln>
                  </pic:spPr>
                </pic:pic>
              </a:graphicData>
            </a:graphic>
          </wp:inline>
        </w:drawing>
      </w:r>
    </w:p>
    <w:p w:rsidR="002E4B7C" w:rsidRPr="002E4B7C" w:rsidRDefault="002E4B7C" w:rsidP="0071110E">
      <w:pPr>
        <w:tabs>
          <w:tab w:val="left" w:pos="687"/>
        </w:tabs>
        <w:spacing w:after="0" w:line="238" w:lineRule="auto"/>
        <w:jc w:val="both"/>
        <w:rPr>
          <w:rFonts w:ascii="Times New Roman" w:eastAsia="Times New Roman" w:hAnsi="Times New Roman" w:cs="Times New Roman"/>
          <w:sz w:val="24"/>
          <w:szCs w:val="24"/>
          <w:lang w:eastAsia="ru-RU"/>
        </w:rPr>
      </w:pPr>
      <w:bookmarkStart w:id="0" w:name="_GoBack"/>
      <w:bookmarkEnd w:id="0"/>
      <w:r w:rsidRPr="002E4B7C">
        <w:rPr>
          <w:rFonts w:ascii="Times New Roman" w:eastAsia="Times New Roman" w:hAnsi="Times New Roman" w:cs="Times New Roman"/>
          <w:sz w:val="24"/>
          <w:szCs w:val="24"/>
          <w:lang w:eastAsia="ru-RU"/>
        </w:rPr>
        <w:t>федеральными законами и иными нормативными правовыми актами, настоящим Положением.</w:t>
      </w:r>
    </w:p>
    <w:p w:rsidR="002E4B7C" w:rsidRPr="002E4B7C" w:rsidRDefault="002E4B7C" w:rsidP="002E4B7C">
      <w:pPr>
        <w:spacing w:after="0" w:line="14" w:lineRule="exact"/>
        <w:rPr>
          <w:rFonts w:ascii="Times New Roman" w:eastAsia="Times New Roman" w:hAnsi="Times New Roman" w:cs="Times New Roman"/>
          <w:sz w:val="20"/>
          <w:szCs w:val="20"/>
          <w:lang w:eastAsia="ru-RU"/>
        </w:rPr>
      </w:pPr>
    </w:p>
    <w:p w:rsidR="002E4B7C" w:rsidRPr="002E4B7C" w:rsidRDefault="002E4B7C" w:rsidP="002E4B7C">
      <w:pPr>
        <w:spacing w:after="0" w:line="234" w:lineRule="auto"/>
        <w:ind w:left="260"/>
        <w:rPr>
          <w:rFonts w:ascii="Times New Roman" w:eastAsia="Times New Roman" w:hAnsi="Times New Roman" w:cs="Times New Roman"/>
          <w:sz w:val="20"/>
          <w:szCs w:val="20"/>
          <w:lang w:eastAsia="ru-RU"/>
        </w:rPr>
      </w:pPr>
      <w:r w:rsidRPr="002E4B7C">
        <w:rPr>
          <w:rFonts w:ascii="Times New Roman" w:eastAsia="Times New Roman" w:hAnsi="Times New Roman" w:cs="Times New Roman"/>
          <w:sz w:val="24"/>
          <w:szCs w:val="24"/>
          <w:lang w:eastAsia="ru-RU"/>
        </w:rPr>
        <w:t>4. Режим работы директора Школы, его заместителей определяется с учетом необходимости обеспечения руководства деятельностью Школы.</w:t>
      </w:r>
    </w:p>
    <w:p w:rsidR="002E4B7C" w:rsidRPr="002E4B7C" w:rsidRDefault="002E4B7C" w:rsidP="002E4B7C">
      <w:pPr>
        <w:spacing w:after="0" w:line="14" w:lineRule="exact"/>
        <w:rPr>
          <w:rFonts w:ascii="Times New Roman" w:eastAsia="Times New Roman" w:hAnsi="Times New Roman" w:cs="Times New Roman"/>
          <w:sz w:val="20"/>
          <w:szCs w:val="20"/>
          <w:lang w:eastAsia="ru-RU"/>
        </w:rPr>
      </w:pPr>
    </w:p>
    <w:p w:rsidR="002E4B7C" w:rsidRDefault="002E4B7C" w:rsidP="002E4B7C">
      <w:pPr>
        <w:numPr>
          <w:ilvl w:val="0"/>
          <w:numId w:val="3"/>
        </w:numPr>
        <w:tabs>
          <w:tab w:val="left" w:pos="687"/>
        </w:tabs>
        <w:spacing w:after="0" w:line="237" w:lineRule="auto"/>
        <w:ind w:left="260" w:firstLine="2"/>
        <w:jc w:val="both"/>
        <w:rPr>
          <w:rFonts w:ascii="Times New Roman" w:eastAsia="Times New Roman" w:hAnsi="Times New Roman" w:cs="Times New Roman"/>
          <w:sz w:val="24"/>
          <w:szCs w:val="24"/>
          <w:lang w:eastAsia="ru-RU"/>
        </w:rPr>
      </w:pPr>
      <w:r w:rsidRPr="002E4B7C">
        <w:rPr>
          <w:rFonts w:ascii="Times New Roman" w:eastAsia="Times New Roman" w:hAnsi="Times New Roman" w:cs="Times New Roman"/>
          <w:sz w:val="24"/>
          <w:szCs w:val="24"/>
          <w:lang w:eastAsia="ru-RU"/>
        </w:rPr>
        <w:lastRenderedPageBreak/>
        <w:t>Для педагогических работников, выполняющих свои обязанности непрерывно в течение рабочего дня, перерыв для приема пищи не устанавливается. Работникам Школы обеспечивается возможность приема пищи одновременно вместе с учащимися или отдельно в специально отведенном для этой цели помещении - столовой.</w:t>
      </w:r>
    </w:p>
    <w:p w:rsidR="002E4B7C" w:rsidRPr="002E4B7C" w:rsidRDefault="002E4B7C" w:rsidP="002E4B7C">
      <w:pPr>
        <w:tabs>
          <w:tab w:val="left" w:pos="687"/>
        </w:tabs>
        <w:spacing w:after="0" w:line="237" w:lineRule="auto"/>
        <w:ind w:left="262"/>
        <w:jc w:val="both"/>
        <w:rPr>
          <w:rFonts w:ascii="Times New Roman" w:eastAsia="Times New Roman" w:hAnsi="Times New Roman" w:cs="Times New Roman"/>
          <w:sz w:val="24"/>
          <w:szCs w:val="24"/>
          <w:lang w:eastAsia="ru-RU"/>
        </w:rPr>
      </w:pPr>
    </w:p>
    <w:p w:rsidR="002E4B7C" w:rsidRPr="002E4B7C" w:rsidRDefault="002E4B7C" w:rsidP="002E4B7C">
      <w:pPr>
        <w:pStyle w:val="a4"/>
        <w:numPr>
          <w:ilvl w:val="1"/>
          <w:numId w:val="3"/>
        </w:numPr>
        <w:tabs>
          <w:tab w:val="left" w:pos="724"/>
        </w:tabs>
        <w:spacing w:after="0" w:line="234" w:lineRule="auto"/>
        <w:ind w:right="40"/>
        <w:jc w:val="center"/>
        <w:rPr>
          <w:rFonts w:ascii="Times New Roman" w:eastAsia="Times New Roman" w:hAnsi="Times New Roman" w:cs="Times New Roman"/>
          <w:b/>
          <w:bCs/>
          <w:sz w:val="24"/>
          <w:szCs w:val="24"/>
          <w:lang w:eastAsia="ru-RU"/>
        </w:rPr>
      </w:pPr>
      <w:r w:rsidRPr="002E4B7C">
        <w:rPr>
          <w:rFonts w:ascii="Times New Roman" w:eastAsia="Times New Roman" w:hAnsi="Times New Roman" w:cs="Times New Roman"/>
          <w:b/>
          <w:bCs/>
          <w:sz w:val="24"/>
          <w:szCs w:val="24"/>
          <w:lang w:eastAsia="ru-RU"/>
        </w:rPr>
        <w:t>Режим рабочего времени педагогических и других работников в период учебного года.</w:t>
      </w:r>
    </w:p>
    <w:p w:rsidR="002E4B7C" w:rsidRPr="002E4B7C" w:rsidRDefault="002E4B7C" w:rsidP="002E4B7C">
      <w:pPr>
        <w:spacing w:after="0" w:line="285" w:lineRule="exact"/>
        <w:rPr>
          <w:rFonts w:ascii="Times New Roman" w:eastAsia="Times New Roman" w:hAnsi="Times New Roman" w:cs="Times New Roman"/>
          <w:sz w:val="20"/>
          <w:szCs w:val="20"/>
          <w:lang w:eastAsia="ru-RU"/>
        </w:rPr>
      </w:pPr>
    </w:p>
    <w:p w:rsidR="002E4B7C" w:rsidRPr="002E4B7C" w:rsidRDefault="002E4B7C" w:rsidP="002E4B7C">
      <w:pPr>
        <w:numPr>
          <w:ilvl w:val="0"/>
          <w:numId w:val="4"/>
        </w:numPr>
        <w:tabs>
          <w:tab w:val="left" w:pos="687"/>
        </w:tabs>
        <w:spacing w:after="0" w:line="234" w:lineRule="auto"/>
        <w:ind w:left="260" w:firstLine="2"/>
        <w:rPr>
          <w:rFonts w:ascii="Times New Roman" w:eastAsia="Times New Roman" w:hAnsi="Times New Roman" w:cs="Times New Roman"/>
          <w:sz w:val="24"/>
          <w:szCs w:val="24"/>
          <w:lang w:eastAsia="ru-RU"/>
        </w:rPr>
      </w:pPr>
      <w:r w:rsidRPr="002E4B7C">
        <w:rPr>
          <w:rFonts w:ascii="Times New Roman" w:eastAsia="Times New Roman" w:hAnsi="Times New Roman" w:cs="Times New Roman"/>
          <w:sz w:val="24"/>
          <w:szCs w:val="24"/>
          <w:lang w:eastAsia="ru-RU"/>
        </w:rPr>
        <w:t>Установленная норма часов преподавательской работы за ставку заработной платы (нормируемая часть педагогической работы):</w:t>
      </w:r>
    </w:p>
    <w:p w:rsidR="002E4B7C" w:rsidRPr="002E4B7C" w:rsidRDefault="002E4B7C" w:rsidP="002E4B7C">
      <w:pPr>
        <w:spacing w:after="0" w:line="1" w:lineRule="exact"/>
        <w:rPr>
          <w:rFonts w:ascii="Times New Roman" w:eastAsia="Times New Roman" w:hAnsi="Times New Roman" w:cs="Times New Roman"/>
          <w:sz w:val="24"/>
          <w:szCs w:val="24"/>
          <w:lang w:eastAsia="ru-RU"/>
        </w:rPr>
      </w:pPr>
    </w:p>
    <w:p w:rsidR="002E4B7C" w:rsidRPr="002E4B7C" w:rsidRDefault="002E4B7C" w:rsidP="002E4B7C">
      <w:pPr>
        <w:spacing w:after="0" w:line="240" w:lineRule="auto"/>
        <w:ind w:left="260"/>
        <w:rPr>
          <w:rFonts w:ascii="Times New Roman" w:eastAsia="Times New Roman" w:hAnsi="Times New Roman" w:cs="Times New Roman"/>
          <w:sz w:val="24"/>
          <w:szCs w:val="24"/>
          <w:lang w:eastAsia="ru-RU"/>
        </w:rPr>
      </w:pPr>
      <w:r w:rsidRPr="002E4B7C">
        <w:rPr>
          <w:rFonts w:ascii="Times New Roman" w:eastAsia="Times New Roman" w:hAnsi="Times New Roman" w:cs="Times New Roman"/>
          <w:b/>
          <w:bCs/>
          <w:sz w:val="24"/>
          <w:szCs w:val="24"/>
          <w:lang w:eastAsia="ru-RU"/>
        </w:rPr>
        <w:t xml:space="preserve">-18 часов </w:t>
      </w:r>
      <w:r w:rsidRPr="002E4B7C">
        <w:rPr>
          <w:rFonts w:ascii="Times New Roman" w:eastAsia="Times New Roman" w:hAnsi="Times New Roman" w:cs="Times New Roman"/>
          <w:sz w:val="24"/>
          <w:szCs w:val="24"/>
          <w:lang w:eastAsia="ru-RU"/>
        </w:rPr>
        <w:t>в неделю учителям 1-9 классов, педагогам дополнительного образования;</w:t>
      </w:r>
    </w:p>
    <w:p w:rsidR="002E4B7C" w:rsidRPr="002E4B7C" w:rsidRDefault="002E4B7C" w:rsidP="002E4B7C">
      <w:pPr>
        <w:spacing w:after="0" w:line="23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b/>
          <w:bCs/>
          <w:sz w:val="24"/>
          <w:szCs w:val="24"/>
          <w:lang w:eastAsia="ru-RU"/>
        </w:rPr>
        <w:t xml:space="preserve">    -</w:t>
      </w:r>
      <w:r w:rsidRPr="002E4B7C">
        <w:rPr>
          <w:rFonts w:ascii="Times New Roman" w:eastAsia="Times New Roman" w:hAnsi="Times New Roman" w:cs="Times New Roman"/>
          <w:b/>
          <w:bCs/>
          <w:sz w:val="24"/>
          <w:szCs w:val="24"/>
          <w:lang w:eastAsia="ru-RU"/>
        </w:rPr>
        <w:t xml:space="preserve">36-часовая </w:t>
      </w:r>
      <w:r w:rsidRPr="002E4B7C">
        <w:rPr>
          <w:rFonts w:ascii="Times New Roman" w:eastAsia="Times New Roman" w:hAnsi="Times New Roman" w:cs="Times New Roman"/>
          <w:sz w:val="24"/>
          <w:szCs w:val="24"/>
          <w:lang w:eastAsia="ru-RU"/>
        </w:rPr>
        <w:t>продолжительность рабочего времени в неделю установлена педагога</w:t>
      </w:r>
      <w:proofErr w:type="gramStart"/>
      <w:r w:rsidRPr="002E4B7C">
        <w:rPr>
          <w:rFonts w:ascii="Times New Roman" w:eastAsia="Times New Roman" w:hAnsi="Times New Roman" w:cs="Times New Roman"/>
          <w:sz w:val="24"/>
          <w:szCs w:val="24"/>
          <w:lang w:eastAsia="ru-RU"/>
        </w:rPr>
        <w:t>м-</w:t>
      </w:r>
      <w:proofErr w:type="gramEnd"/>
      <w:r>
        <w:rPr>
          <w:rFonts w:ascii="Times New Roman" w:eastAsia="Times New Roman" w:hAnsi="Times New Roman" w:cs="Times New Roman"/>
          <w:sz w:val="24"/>
          <w:szCs w:val="24"/>
          <w:lang w:eastAsia="ru-RU"/>
        </w:rPr>
        <w:t xml:space="preserve"> </w:t>
      </w:r>
      <w:r w:rsidRPr="002E4B7C">
        <w:rPr>
          <w:rFonts w:ascii="Times New Roman" w:eastAsia="Times New Roman" w:hAnsi="Times New Roman" w:cs="Times New Roman"/>
          <w:sz w:val="24"/>
          <w:szCs w:val="24"/>
          <w:lang w:eastAsia="ru-RU"/>
        </w:rPr>
        <w:t>организаторам.</w:t>
      </w:r>
    </w:p>
    <w:p w:rsidR="002E4B7C" w:rsidRPr="002E4B7C" w:rsidRDefault="002E4B7C" w:rsidP="002E4B7C">
      <w:pPr>
        <w:spacing w:after="0" w:line="14" w:lineRule="exact"/>
        <w:rPr>
          <w:rFonts w:ascii="Times New Roman" w:eastAsia="Times New Roman" w:hAnsi="Times New Roman" w:cs="Times New Roman"/>
          <w:sz w:val="20"/>
          <w:szCs w:val="20"/>
          <w:lang w:eastAsia="ru-RU"/>
        </w:rPr>
      </w:pPr>
    </w:p>
    <w:p w:rsidR="002E4B7C" w:rsidRPr="002E4B7C" w:rsidRDefault="002E4B7C" w:rsidP="002E4B7C">
      <w:pPr>
        <w:numPr>
          <w:ilvl w:val="0"/>
          <w:numId w:val="5"/>
        </w:numPr>
        <w:tabs>
          <w:tab w:val="left" w:pos="687"/>
        </w:tabs>
        <w:spacing w:after="0" w:line="236" w:lineRule="auto"/>
        <w:ind w:left="260" w:firstLine="2"/>
        <w:jc w:val="both"/>
        <w:rPr>
          <w:rFonts w:ascii="Times New Roman" w:eastAsia="Times New Roman" w:hAnsi="Times New Roman" w:cs="Times New Roman"/>
          <w:sz w:val="24"/>
          <w:szCs w:val="24"/>
          <w:lang w:eastAsia="ru-RU"/>
        </w:rPr>
      </w:pPr>
      <w:r w:rsidRPr="002E4B7C">
        <w:rPr>
          <w:rFonts w:ascii="Times New Roman" w:eastAsia="Times New Roman" w:hAnsi="Times New Roman" w:cs="Times New Roman"/>
          <w:sz w:val="24"/>
          <w:szCs w:val="24"/>
          <w:lang w:eastAsia="ru-RU"/>
        </w:rPr>
        <w:t>Продолжительность педагогической работы по совместительству определяется соглашением сторон трудового договора, заключаемого между работником и работодателем в лице директора Школы.</w:t>
      </w:r>
    </w:p>
    <w:p w:rsidR="002E4B7C" w:rsidRPr="002E4B7C" w:rsidRDefault="002E4B7C" w:rsidP="002E4B7C">
      <w:pPr>
        <w:spacing w:after="0" w:line="13" w:lineRule="exact"/>
        <w:rPr>
          <w:rFonts w:ascii="Times New Roman" w:eastAsia="Times New Roman" w:hAnsi="Times New Roman" w:cs="Times New Roman"/>
          <w:sz w:val="24"/>
          <w:szCs w:val="24"/>
          <w:lang w:eastAsia="ru-RU"/>
        </w:rPr>
      </w:pPr>
    </w:p>
    <w:p w:rsidR="002E4B7C" w:rsidRPr="002E4B7C" w:rsidRDefault="002E4B7C" w:rsidP="002E4B7C">
      <w:pPr>
        <w:numPr>
          <w:ilvl w:val="0"/>
          <w:numId w:val="5"/>
        </w:numPr>
        <w:tabs>
          <w:tab w:val="left" w:pos="687"/>
        </w:tabs>
        <w:spacing w:after="0" w:line="234" w:lineRule="auto"/>
        <w:ind w:left="260" w:firstLine="2"/>
        <w:rPr>
          <w:rFonts w:ascii="Times New Roman" w:eastAsia="Times New Roman" w:hAnsi="Times New Roman" w:cs="Times New Roman"/>
          <w:sz w:val="24"/>
          <w:szCs w:val="24"/>
          <w:lang w:eastAsia="ru-RU"/>
        </w:rPr>
      </w:pPr>
      <w:r w:rsidRPr="002E4B7C">
        <w:rPr>
          <w:rFonts w:ascii="Times New Roman" w:eastAsia="Times New Roman" w:hAnsi="Times New Roman" w:cs="Times New Roman"/>
          <w:sz w:val="24"/>
          <w:szCs w:val="24"/>
          <w:lang w:eastAsia="ru-RU"/>
        </w:rPr>
        <w:t>Продолжительность рабочего времени других работников, не перечисленных в п.2.1. устанавливается трудовым договором.</w:t>
      </w:r>
    </w:p>
    <w:p w:rsidR="002E4B7C" w:rsidRPr="002E4B7C" w:rsidRDefault="002E4B7C" w:rsidP="002E4B7C">
      <w:pPr>
        <w:spacing w:after="0" w:line="13" w:lineRule="exact"/>
        <w:rPr>
          <w:rFonts w:ascii="Times New Roman" w:eastAsia="Times New Roman" w:hAnsi="Times New Roman" w:cs="Times New Roman"/>
          <w:sz w:val="24"/>
          <w:szCs w:val="24"/>
          <w:lang w:eastAsia="ru-RU"/>
        </w:rPr>
      </w:pPr>
    </w:p>
    <w:p w:rsidR="002E4B7C" w:rsidRPr="002E4B7C" w:rsidRDefault="002E4B7C" w:rsidP="002E4B7C">
      <w:pPr>
        <w:numPr>
          <w:ilvl w:val="0"/>
          <w:numId w:val="5"/>
        </w:numPr>
        <w:tabs>
          <w:tab w:val="left" w:pos="687"/>
        </w:tabs>
        <w:spacing w:after="0" w:line="239" w:lineRule="auto"/>
        <w:ind w:left="260" w:firstLine="2"/>
        <w:jc w:val="both"/>
        <w:rPr>
          <w:rFonts w:ascii="Times New Roman" w:eastAsia="Times New Roman" w:hAnsi="Times New Roman" w:cs="Times New Roman"/>
          <w:sz w:val="24"/>
          <w:szCs w:val="24"/>
          <w:lang w:eastAsia="ru-RU"/>
        </w:rPr>
      </w:pPr>
      <w:proofErr w:type="gramStart"/>
      <w:r w:rsidRPr="002E4B7C">
        <w:rPr>
          <w:rFonts w:ascii="Times New Roman" w:eastAsia="Times New Roman" w:hAnsi="Times New Roman" w:cs="Times New Roman"/>
          <w:sz w:val="24"/>
          <w:szCs w:val="24"/>
          <w:lang w:eastAsia="ru-RU"/>
        </w:rPr>
        <w:t>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учащимися,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r w:rsidRPr="002E4B7C">
        <w:rPr>
          <w:rFonts w:ascii="Times New Roman" w:eastAsia="Times New Roman" w:hAnsi="Times New Roman" w:cs="Times New Roman"/>
          <w:sz w:val="24"/>
          <w:szCs w:val="24"/>
          <w:lang w:eastAsia="ru-RU"/>
        </w:rPr>
        <w:t xml:space="preserve">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соответствующими локальными нормативными актами Школы с учетом количества часов по учебному плану, специальности и квалификации работника.</w:t>
      </w:r>
    </w:p>
    <w:p w:rsidR="002E4B7C" w:rsidRPr="002E4B7C" w:rsidRDefault="002E4B7C" w:rsidP="002E4B7C">
      <w:pPr>
        <w:spacing w:after="0" w:line="17" w:lineRule="exact"/>
        <w:rPr>
          <w:rFonts w:ascii="Times New Roman" w:eastAsia="Times New Roman" w:hAnsi="Times New Roman" w:cs="Times New Roman"/>
          <w:sz w:val="24"/>
          <w:szCs w:val="24"/>
          <w:lang w:eastAsia="ru-RU"/>
        </w:rPr>
      </w:pPr>
    </w:p>
    <w:p w:rsidR="002E4B7C" w:rsidRPr="002E4B7C" w:rsidRDefault="002E4B7C" w:rsidP="002E4B7C">
      <w:pPr>
        <w:numPr>
          <w:ilvl w:val="0"/>
          <w:numId w:val="5"/>
        </w:numPr>
        <w:tabs>
          <w:tab w:val="left" w:pos="687"/>
        </w:tabs>
        <w:spacing w:after="0" w:line="237" w:lineRule="auto"/>
        <w:ind w:left="260" w:firstLine="2"/>
        <w:jc w:val="both"/>
        <w:rPr>
          <w:rFonts w:ascii="Times New Roman" w:eastAsia="Times New Roman" w:hAnsi="Times New Roman" w:cs="Times New Roman"/>
          <w:sz w:val="24"/>
          <w:szCs w:val="24"/>
          <w:lang w:eastAsia="ru-RU"/>
        </w:rPr>
      </w:pPr>
      <w:r w:rsidRPr="002E4B7C">
        <w:rPr>
          <w:rFonts w:ascii="Times New Roman" w:eastAsia="Times New Roman" w:hAnsi="Times New Roman" w:cs="Times New Roman"/>
          <w:sz w:val="24"/>
          <w:szCs w:val="24"/>
          <w:lang w:eastAsia="ru-RU"/>
        </w:rPr>
        <w:t xml:space="preserve">Выполнение педагогической работы учителями, педагогами дополнительного образования (далее - педагогические работники, ведущие преподавательскую работу) характеризуется наличием установленных норм времени только для выполнения педагогической работы, связанной с преподавательской работой. Выполнение </w:t>
      </w:r>
      <w:proofErr w:type="gramStart"/>
      <w:r w:rsidRPr="002E4B7C">
        <w:rPr>
          <w:rFonts w:ascii="Times New Roman" w:eastAsia="Times New Roman" w:hAnsi="Times New Roman" w:cs="Times New Roman"/>
          <w:sz w:val="24"/>
          <w:szCs w:val="24"/>
          <w:lang w:eastAsia="ru-RU"/>
        </w:rPr>
        <w:t>другой</w:t>
      </w:r>
      <w:proofErr w:type="gramEnd"/>
    </w:p>
    <w:p w:rsidR="002E4B7C" w:rsidRPr="002E4B7C" w:rsidRDefault="002E4B7C" w:rsidP="002E4B7C">
      <w:pPr>
        <w:spacing w:after="0" w:line="13" w:lineRule="exact"/>
        <w:rPr>
          <w:rFonts w:ascii="Times New Roman" w:eastAsia="Times New Roman" w:hAnsi="Times New Roman" w:cs="Times New Roman"/>
          <w:sz w:val="24"/>
          <w:szCs w:val="24"/>
          <w:lang w:eastAsia="ru-RU"/>
        </w:rPr>
      </w:pPr>
    </w:p>
    <w:p w:rsidR="002E4B7C" w:rsidRPr="002E4B7C" w:rsidRDefault="002E4B7C" w:rsidP="002E4B7C">
      <w:pPr>
        <w:spacing w:after="0" w:line="238" w:lineRule="auto"/>
        <w:ind w:left="260"/>
        <w:jc w:val="both"/>
        <w:rPr>
          <w:rFonts w:ascii="Times New Roman" w:eastAsia="Times New Roman" w:hAnsi="Times New Roman" w:cs="Times New Roman"/>
          <w:sz w:val="24"/>
          <w:szCs w:val="24"/>
          <w:lang w:eastAsia="ru-RU"/>
        </w:rPr>
      </w:pPr>
      <w:r w:rsidRPr="002E4B7C">
        <w:rPr>
          <w:rFonts w:ascii="Times New Roman" w:eastAsia="Times New Roman" w:hAnsi="Times New Roman" w:cs="Times New Roman"/>
          <w:sz w:val="24"/>
          <w:szCs w:val="24"/>
          <w:lang w:eastAsia="ru-RU"/>
        </w:rPr>
        <w:t>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 После установления педагогическим работникам учебной нагрузки на новый учебный год нормируемой частью их рабочего времени будет являться установленный им объем учебной (педагогической) нагрузки, выполнение которой регулируется расписанием уроков (учебных занятий) в классах, группах, в кружках.</w:t>
      </w:r>
    </w:p>
    <w:p w:rsidR="002E4B7C" w:rsidRPr="002E4B7C" w:rsidRDefault="002E4B7C" w:rsidP="002E4B7C">
      <w:pPr>
        <w:spacing w:after="0" w:line="16" w:lineRule="exact"/>
        <w:rPr>
          <w:rFonts w:ascii="Times New Roman" w:eastAsia="Times New Roman" w:hAnsi="Times New Roman" w:cs="Times New Roman"/>
          <w:sz w:val="24"/>
          <w:szCs w:val="24"/>
          <w:lang w:eastAsia="ru-RU"/>
        </w:rPr>
      </w:pPr>
    </w:p>
    <w:p w:rsidR="002E4B7C" w:rsidRPr="002E4B7C" w:rsidRDefault="002E4B7C" w:rsidP="002E4B7C">
      <w:pPr>
        <w:numPr>
          <w:ilvl w:val="0"/>
          <w:numId w:val="5"/>
        </w:numPr>
        <w:tabs>
          <w:tab w:val="left" w:pos="687"/>
        </w:tabs>
        <w:spacing w:after="0" w:line="238" w:lineRule="auto"/>
        <w:ind w:left="260" w:firstLine="2"/>
        <w:jc w:val="both"/>
        <w:rPr>
          <w:rFonts w:ascii="Times New Roman" w:eastAsia="Times New Roman" w:hAnsi="Times New Roman" w:cs="Times New Roman"/>
          <w:sz w:val="24"/>
          <w:szCs w:val="24"/>
          <w:lang w:eastAsia="ru-RU"/>
        </w:rPr>
      </w:pPr>
      <w:r w:rsidRPr="002E4B7C">
        <w:rPr>
          <w:rFonts w:ascii="Times New Roman" w:eastAsia="Times New Roman" w:hAnsi="Times New Roman" w:cs="Times New Roman"/>
          <w:sz w:val="24"/>
          <w:szCs w:val="24"/>
          <w:lang w:eastAsia="ru-RU"/>
        </w:rPr>
        <w:t xml:space="preserve">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 учебным занятием, установленные для учащихся, в том числе «динамический час» для учащихся I класса.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 Конкретная продолжительность учебных занятий, а также перерывов (перемен) </w:t>
      </w:r>
      <w:proofErr w:type="gramStart"/>
      <w:r w:rsidRPr="002E4B7C">
        <w:rPr>
          <w:rFonts w:ascii="Times New Roman" w:eastAsia="Times New Roman" w:hAnsi="Times New Roman" w:cs="Times New Roman"/>
          <w:sz w:val="24"/>
          <w:szCs w:val="24"/>
          <w:lang w:eastAsia="ru-RU"/>
        </w:rPr>
        <w:t>между</w:t>
      </w:r>
      <w:proofErr w:type="gramEnd"/>
    </w:p>
    <w:p w:rsidR="002E4B7C" w:rsidRPr="002E4B7C" w:rsidRDefault="002E4B7C" w:rsidP="002E4B7C">
      <w:pPr>
        <w:spacing w:after="0" w:line="19" w:lineRule="exact"/>
        <w:rPr>
          <w:rFonts w:ascii="Times New Roman" w:eastAsia="Times New Roman" w:hAnsi="Times New Roman" w:cs="Times New Roman"/>
          <w:sz w:val="20"/>
          <w:szCs w:val="20"/>
          <w:lang w:eastAsia="ru-RU"/>
        </w:rPr>
      </w:pPr>
    </w:p>
    <w:p w:rsidR="002E4B7C" w:rsidRPr="002E4B7C" w:rsidRDefault="002E4B7C" w:rsidP="002E4B7C">
      <w:pPr>
        <w:spacing w:after="0" w:line="238" w:lineRule="auto"/>
        <w:ind w:left="260"/>
        <w:jc w:val="both"/>
        <w:rPr>
          <w:rFonts w:ascii="Times New Roman" w:eastAsia="Times New Roman" w:hAnsi="Times New Roman" w:cs="Times New Roman"/>
          <w:sz w:val="20"/>
          <w:szCs w:val="20"/>
          <w:lang w:eastAsia="ru-RU"/>
        </w:rPr>
      </w:pPr>
      <w:r w:rsidRPr="002E4B7C">
        <w:rPr>
          <w:rFonts w:ascii="Times New Roman" w:eastAsia="Times New Roman" w:hAnsi="Times New Roman" w:cs="Times New Roman"/>
          <w:sz w:val="24"/>
          <w:szCs w:val="24"/>
          <w:lang w:eastAsia="ru-RU"/>
        </w:rPr>
        <w:t xml:space="preserve">ними предусматривается Уставом Школы с учетом соответствующих санитарно-эпидемиологических правил и нормативов (СанПиН), утвержденных в установленном порядке. Выполнение преподавательской работы регулируется расписанием учебных </w:t>
      </w:r>
      <w:r w:rsidRPr="002E4B7C">
        <w:rPr>
          <w:rFonts w:ascii="Times New Roman" w:eastAsia="Times New Roman" w:hAnsi="Times New Roman" w:cs="Times New Roman"/>
          <w:sz w:val="24"/>
          <w:szCs w:val="24"/>
          <w:lang w:eastAsia="ru-RU"/>
        </w:rPr>
        <w:lastRenderedPageBreak/>
        <w:t>занятий. При проведении спаренных учебных занятий неустановленные перерывы могут суммироваться и использоваться для выполнения другой педагогической работы в порядке, предусмотренном Правилами внутреннего трудового распорядка Школы.</w:t>
      </w:r>
    </w:p>
    <w:p w:rsidR="002E4B7C" w:rsidRPr="002E4B7C" w:rsidRDefault="002E4B7C" w:rsidP="002E4B7C">
      <w:pPr>
        <w:spacing w:after="0" w:line="2" w:lineRule="exact"/>
        <w:rPr>
          <w:rFonts w:ascii="Times New Roman" w:eastAsia="Times New Roman" w:hAnsi="Times New Roman" w:cs="Times New Roman"/>
          <w:sz w:val="20"/>
          <w:szCs w:val="20"/>
          <w:lang w:eastAsia="ru-RU"/>
        </w:rPr>
      </w:pPr>
    </w:p>
    <w:p w:rsidR="002E4B7C" w:rsidRPr="002E4B7C" w:rsidRDefault="002E4B7C" w:rsidP="002E4B7C">
      <w:pPr>
        <w:numPr>
          <w:ilvl w:val="0"/>
          <w:numId w:val="6"/>
        </w:numPr>
        <w:tabs>
          <w:tab w:val="left" w:pos="680"/>
        </w:tabs>
        <w:spacing w:after="0" w:line="240" w:lineRule="auto"/>
        <w:ind w:left="680" w:hanging="418"/>
        <w:rPr>
          <w:rFonts w:ascii="Times New Roman" w:eastAsia="Times New Roman" w:hAnsi="Times New Roman" w:cs="Times New Roman"/>
          <w:sz w:val="24"/>
          <w:szCs w:val="24"/>
          <w:lang w:eastAsia="ru-RU"/>
        </w:rPr>
      </w:pPr>
      <w:r w:rsidRPr="002E4B7C">
        <w:rPr>
          <w:rFonts w:ascii="Times New Roman" w:eastAsia="Times New Roman" w:hAnsi="Times New Roman" w:cs="Times New Roman"/>
          <w:sz w:val="24"/>
          <w:szCs w:val="24"/>
          <w:lang w:eastAsia="ru-RU"/>
        </w:rPr>
        <w:t>Другая часть педагогической работы работников, ведущих преподавательскую работу,</w:t>
      </w:r>
    </w:p>
    <w:p w:rsidR="002E4B7C" w:rsidRPr="002E4B7C" w:rsidRDefault="002E4B7C" w:rsidP="002E4B7C">
      <w:pPr>
        <w:spacing w:after="0" w:line="12" w:lineRule="exact"/>
        <w:rPr>
          <w:rFonts w:ascii="Times New Roman" w:eastAsia="Times New Roman" w:hAnsi="Times New Roman" w:cs="Times New Roman"/>
          <w:sz w:val="24"/>
          <w:szCs w:val="24"/>
          <w:lang w:eastAsia="ru-RU"/>
        </w:rPr>
      </w:pPr>
    </w:p>
    <w:p w:rsidR="002E4B7C" w:rsidRPr="002E4B7C" w:rsidRDefault="002E4B7C" w:rsidP="002E4B7C">
      <w:pPr>
        <w:spacing w:after="0" w:line="240" w:lineRule="auto"/>
        <w:ind w:left="260"/>
        <w:rPr>
          <w:rFonts w:ascii="Times New Roman" w:eastAsia="Times New Roman" w:hAnsi="Times New Roman" w:cs="Times New Roman"/>
          <w:sz w:val="24"/>
          <w:szCs w:val="24"/>
          <w:lang w:eastAsia="ru-RU"/>
        </w:rPr>
      </w:pPr>
      <w:proofErr w:type="gramStart"/>
      <w:r w:rsidRPr="002E4B7C">
        <w:rPr>
          <w:rFonts w:ascii="Times New Roman" w:eastAsia="Times New Roman" w:hAnsi="Times New Roman" w:cs="Times New Roman"/>
          <w:sz w:val="24"/>
          <w:szCs w:val="24"/>
          <w:lang w:eastAsia="ru-RU"/>
        </w:rPr>
        <w:t>требующая</w:t>
      </w:r>
      <w:proofErr w:type="gramEnd"/>
      <w:r w:rsidRPr="002E4B7C">
        <w:rPr>
          <w:rFonts w:ascii="Times New Roman" w:eastAsia="Times New Roman" w:hAnsi="Times New Roman" w:cs="Times New Roman"/>
          <w:sz w:val="24"/>
          <w:szCs w:val="24"/>
          <w:lang w:eastAsia="ru-RU"/>
        </w:rPr>
        <w:t xml:space="preserve"> затрат рабочего времени, которое не конкретизировано по количеству часов,</w:t>
      </w:r>
    </w:p>
    <w:p w:rsidR="002E4B7C" w:rsidRPr="002E4B7C" w:rsidRDefault="002E4B7C" w:rsidP="002E4B7C">
      <w:pPr>
        <w:spacing w:line="234" w:lineRule="auto"/>
        <w:ind w:left="260"/>
        <w:rPr>
          <w:rFonts w:ascii="Times New Roman" w:eastAsia="Times New Roman" w:hAnsi="Times New Roman" w:cs="Times New Roman"/>
          <w:sz w:val="20"/>
          <w:szCs w:val="20"/>
          <w:lang w:eastAsia="ru-RU"/>
        </w:rPr>
      </w:pPr>
      <w:r w:rsidRPr="002E4B7C">
        <w:rPr>
          <w:rFonts w:ascii="Times New Roman" w:eastAsia="Times New Roman" w:hAnsi="Times New Roman" w:cs="Times New Roman"/>
          <w:sz w:val="24"/>
          <w:szCs w:val="24"/>
          <w:lang w:eastAsia="ru-RU"/>
        </w:rPr>
        <w:t>вытекает из их должностных обязанностей, предусмотренных Уставом Школы, правилами внутреннего трудового распорядка, тарифно-квалификационными</w:t>
      </w:r>
      <w:r>
        <w:rPr>
          <w:rFonts w:ascii="Times New Roman" w:eastAsia="Times New Roman" w:hAnsi="Times New Roman" w:cs="Times New Roman"/>
          <w:sz w:val="20"/>
          <w:szCs w:val="20"/>
          <w:lang w:eastAsia="ru-RU"/>
        </w:rPr>
        <w:t xml:space="preserve"> </w:t>
      </w:r>
      <w:r w:rsidRPr="002E4B7C">
        <w:rPr>
          <w:rFonts w:ascii="Times New Roman" w:eastAsia="Times New Roman" w:hAnsi="Times New Roman" w:cs="Times New Roman"/>
          <w:sz w:val="24"/>
          <w:szCs w:val="24"/>
          <w:lang w:eastAsia="ru-RU"/>
        </w:rPr>
        <w:t>(квалификационными) характеристиками, и регулируется графиками и планами работы, в том числе личными планами педагогического работника, и включает:</w:t>
      </w:r>
    </w:p>
    <w:p w:rsidR="002E4B7C" w:rsidRPr="002E4B7C" w:rsidRDefault="002E4B7C" w:rsidP="002E4B7C">
      <w:pPr>
        <w:spacing w:after="0" w:line="2" w:lineRule="exact"/>
        <w:rPr>
          <w:rFonts w:ascii="Times New Roman" w:eastAsia="Times New Roman" w:hAnsi="Times New Roman" w:cs="Times New Roman"/>
          <w:sz w:val="20"/>
          <w:szCs w:val="20"/>
          <w:lang w:eastAsia="ru-RU"/>
        </w:rPr>
      </w:pPr>
    </w:p>
    <w:p w:rsidR="002E4B7C" w:rsidRPr="002E4B7C" w:rsidRDefault="002E4B7C" w:rsidP="002E4B7C">
      <w:pPr>
        <w:tabs>
          <w:tab w:val="left" w:pos="820"/>
          <w:tab w:val="left" w:pos="2280"/>
          <w:tab w:val="left" w:pos="3940"/>
          <w:tab w:val="left" w:pos="5220"/>
          <w:tab w:val="left" w:pos="5540"/>
          <w:tab w:val="left" w:pos="6700"/>
          <w:tab w:val="left" w:pos="7040"/>
          <w:tab w:val="left" w:pos="7920"/>
        </w:tabs>
        <w:spacing w:after="0" w:line="240" w:lineRule="auto"/>
        <w:ind w:left="260"/>
        <w:rPr>
          <w:rFonts w:ascii="Times New Roman" w:eastAsia="Times New Roman" w:hAnsi="Times New Roman" w:cs="Times New Roman"/>
          <w:sz w:val="20"/>
          <w:szCs w:val="20"/>
          <w:lang w:eastAsia="ru-RU"/>
        </w:rPr>
      </w:pPr>
      <w:r w:rsidRPr="002E4B7C">
        <w:rPr>
          <w:rFonts w:ascii="Times New Roman" w:eastAsia="Times New Roman" w:hAnsi="Times New Roman" w:cs="Times New Roman"/>
          <w:sz w:val="24"/>
          <w:szCs w:val="24"/>
          <w:lang w:eastAsia="ru-RU"/>
        </w:rPr>
        <w:t>7.1.</w:t>
      </w:r>
      <w:r w:rsidRPr="002E4B7C">
        <w:rPr>
          <w:rFonts w:ascii="Times New Roman" w:eastAsia="Times New Roman" w:hAnsi="Times New Roman" w:cs="Times New Roman"/>
          <w:sz w:val="20"/>
          <w:szCs w:val="20"/>
          <w:lang w:eastAsia="ru-RU"/>
        </w:rPr>
        <w:tab/>
      </w:r>
      <w:r w:rsidRPr="002E4B7C">
        <w:rPr>
          <w:rFonts w:ascii="Times New Roman" w:eastAsia="Times New Roman" w:hAnsi="Times New Roman" w:cs="Times New Roman"/>
          <w:sz w:val="24"/>
          <w:szCs w:val="24"/>
          <w:lang w:eastAsia="ru-RU"/>
        </w:rPr>
        <w:t>выполнение</w:t>
      </w:r>
      <w:r w:rsidRPr="002E4B7C">
        <w:rPr>
          <w:rFonts w:ascii="Times New Roman" w:eastAsia="Times New Roman" w:hAnsi="Times New Roman" w:cs="Times New Roman"/>
          <w:sz w:val="24"/>
          <w:szCs w:val="24"/>
          <w:lang w:eastAsia="ru-RU"/>
        </w:rPr>
        <w:tab/>
        <w:t>обязанностей,</w:t>
      </w:r>
      <w:r w:rsidRPr="002E4B7C">
        <w:rPr>
          <w:rFonts w:ascii="Times New Roman" w:eastAsia="Times New Roman" w:hAnsi="Times New Roman" w:cs="Times New Roman"/>
          <w:sz w:val="24"/>
          <w:szCs w:val="24"/>
          <w:lang w:eastAsia="ru-RU"/>
        </w:rPr>
        <w:tab/>
        <w:t>связанных</w:t>
      </w:r>
      <w:r w:rsidRPr="002E4B7C">
        <w:rPr>
          <w:rFonts w:ascii="Times New Roman" w:eastAsia="Times New Roman" w:hAnsi="Times New Roman" w:cs="Times New Roman"/>
          <w:sz w:val="24"/>
          <w:szCs w:val="24"/>
          <w:lang w:eastAsia="ru-RU"/>
        </w:rPr>
        <w:tab/>
        <w:t>с</w:t>
      </w:r>
      <w:r w:rsidRPr="002E4B7C">
        <w:rPr>
          <w:rFonts w:ascii="Times New Roman" w:eastAsia="Times New Roman" w:hAnsi="Times New Roman" w:cs="Times New Roman"/>
          <w:sz w:val="24"/>
          <w:szCs w:val="24"/>
          <w:lang w:eastAsia="ru-RU"/>
        </w:rPr>
        <w:tab/>
        <w:t>участием</w:t>
      </w:r>
      <w:r w:rsidRPr="002E4B7C">
        <w:rPr>
          <w:rFonts w:ascii="Times New Roman" w:eastAsia="Times New Roman" w:hAnsi="Times New Roman" w:cs="Times New Roman"/>
          <w:sz w:val="24"/>
          <w:szCs w:val="24"/>
          <w:lang w:eastAsia="ru-RU"/>
        </w:rPr>
        <w:tab/>
        <w:t>в</w:t>
      </w:r>
      <w:r w:rsidRPr="002E4B7C">
        <w:rPr>
          <w:rFonts w:ascii="Times New Roman" w:eastAsia="Times New Roman" w:hAnsi="Times New Roman" w:cs="Times New Roman"/>
          <w:sz w:val="24"/>
          <w:szCs w:val="24"/>
          <w:lang w:eastAsia="ru-RU"/>
        </w:rPr>
        <w:tab/>
        <w:t>работе</w:t>
      </w:r>
      <w:r w:rsidRPr="002E4B7C">
        <w:rPr>
          <w:rFonts w:ascii="Times New Roman" w:eastAsia="Times New Roman" w:hAnsi="Times New Roman" w:cs="Times New Roman"/>
          <w:sz w:val="24"/>
          <w:szCs w:val="24"/>
          <w:lang w:eastAsia="ru-RU"/>
        </w:rPr>
        <w:tab/>
        <w:t>педагогических,</w:t>
      </w:r>
    </w:p>
    <w:p w:rsidR="002E4B7C" w:rsidRPr="002E4B7C" w:rsidRDefault="002E4B7C" w:rsidP="002E4B7C">
      <w:pPr>
        <w:spacing w:after="0" w:line="240" w:lineRule="auto"/>
        <w:ind w:left="260"/>
        <w:rPr>
          <w:rFonts w:ascii="Times New Roman" w:eastAsia="Times New Roman" w:hAnsi="Times New Roman" w:cs="Times New Roman"/>
          <w:sz w:val="20"/>
          <w:szCs w:val="20"/>
          <w:lang w:eastAsia="ru-RU"/>
        </w:rPr>
      </w:pPr>
      <w:r w:rsidRPr="002E4B7C">
        <w:rPr>
          <w:rFonts w:ascii="Times New Roman" w:eastAsia="Times New Roman" w:hAnsi="Times New Roman" w:cs="Times New Roman"/>
          <w:sz w:val="24"/>
          <w:szCs w:val="24"/>
          <w:lang w:eastAsia="ru-RU"/>
        </w:rPr>
        <w:t>методических советов, с работой по проведению родительских собраний, консультаций,</w:t>
      </w:r>
    </w:p>
    <w:p w:rsidR="002E4B7C" w:rsidRPr="002E4B7C" w:rsidRDefault="002E4B7C" w:rsidP="002E4B7C">
      <w:pPr>
        <w:tabs>
          <w:tab w:val="left" w:pos="2440"/>
          <w:tab w:val="left" w:pos="4460"/>
          <w:tab w:val="left" w:pos="4940"/>
          <w:tab w:val="left" w:pos="6000"/>
          <w:tab w:val="left" w:pos="7740"/>
        </w:tabs>
        <w:spacing w:after="0" w:line="240" w:lineRule="auto"/>
        <w:ind w:left="260"/>
        <w:rPr>
          <w:rFonts w:ascii="Times New Roman" w:eastAsia="Times New Roman" w:hAnsi="Times New Roman" w:cs="Times New Roman"/>
          <w:sz w:val="20"/>
          <w:szCs w:val="20"/>
          <w:lang w:eastAsia="ru-RU"/>
        </w:rPr>
      </w:pPr>
      <w:r w:rsidRPr="002E4B7C">
        <w:rPr>
          <w:rFonts w:ascii="Times New Roman" w:eastAsia="Times New Roman" w:hAnsi="Times New Roman" w:cs="Times New Roman"/>
          <w:sz w:val="24"/>
          <w:szCs w:val="24"/>
          <w:lang w:eastAsia="ru-RU"/>
        </w:rPr>
        <w:t>оздоровительных,</w:t>
      </w:r>
      <w:r w:rsidRPr="002E4B7C">
        <w:rPr>
          <w:rFonts w:ascii="Times New Roman" w:eastAsia="Times New Roman" w:hAnsi="Times New Roman" w:cs="Times New Roman"/>
          <w:sz w:val="20"/>
          <w:szCs w:val="20"/>
          <w:lang w:eastAsia="ru-RU"/>
        </w:rPr>
        <w:tab/>
      </w:r>
      <w:r w:rsidRPr="002E4B7C">
        <w:rPr>
          <w:rFonts w:ascii="Times New Roman" w:eastAsia="Times New Roman" w:hAnsi="Times New Roman" w:cs="Times New Roman"/>
          <w:sz w:val="24"/>
          <w:szCs w:val="24"/>
          <w:lang w:eastAsia="ru-RU"/>
        </w:rPr>
        <w:t>воспитательных</w:t>
      </w:r>
      <w:r w:rsidRPr="002E4B7C">
        <w:rPr>
          <w:rFonts w:ascii="Times New Roman" w:eastAsia="Times New Roman" w:hAnsi="Times New Roman" w:cs="Times New Roman"/>
          <w:sz w:val="20"/>
          <w:szCs w:val="20"/>
          <w:lang w:eastAsia="ru-RU"/>
        </w:rPr>
        <w:tab/>
      </w:r>
      <w:r w:rsidRPr="002E4B7C">
        <w:rPr>
          <w:rFonts w:ascii="Times New Roman" w:eastAsia="Times New Roman" w:hAnsi="Times New Roman" w:cs="Times New Roman"/>
          <w:sz w:val="24"/>
          <w:szCs w:val="24"/>
          <w:lang w:eastAsia="ru-RU"/>
        </w:rPr>
        <w:t>и</w:t>
      </w:r>
      <w:r w:rsidRPr="002E4B7C">
        <w:rPr>
          <w:rFonts w:ascii="Times New Roman" w:eastAsia="Times New Roman" w:hAnsi="Times New Roman" w:cs="Times New Roman"/>
          <w:sz w:val="20"/>
          <w:szCs w:val="20"/>
          <w:lang w:eastAsia="ru-RU"/>
        </w:rPr>
        <w:tab/>
      </w:r>
      <w:r w:rsidRPr="002E4B7C">
        <w:rPr>
          <w:rFonts w:ascii="Times New Roman" w:eastAsia="Times New Roman" w:hAnsi="Times New Roman" w:cs="Times New Roman"/>
          <w:sz w:val="24"/>
          <w:szCs w:val="24"/>
          <w:lang w:eastAsia="ru-RU"/>
        </w:rPr>
        <w:t>других</w:t>
      </w:r>
      <w:r w:rsidRPr="002E4B7C">
        <w:rPr>
          <w:rFonts w:ascii="Times New Roman" w:eastAsia="Times New Roman" w:hAnsi="Times New Roman" w:cs="Times New Roman"/>
          <w:sz w:val="20"/>
          <w:szCs w:val="20"/>
          <w:lang w:eastAsia="ru-RU"/>
        </w:rPr>
        <w:tab/>
      </w:r>
      <w:r w:rsidRPr="002E4B7C">
        <w:rPr>
          <w:rFonts w:ascii="Times New Roman" w:eastAsia="Times New Roman" w:hAnsi="Times New Roman" w:cs="Times New Roman"/>
          <w:sz w:val="24"/>
          <w:szCs w:val="24"/>
          <w:lang w:eastAsia="ru-RU"/>
        </w:rPr>
        <w:t>мероприятий,</w:t>
      </w:r>
      <w:r w:rsidRPr="002E4B7C">
        <w:rPr>
          <w:rFonts w:ascii="Times New Roman" w:eastAsia="Times New Roman" w:hAnsi="Times New Roman" w:cs="Times New Roman"/>
          <w:sz w:val="20"/>
          <w:szCs w:val="20"/>
          <w:lang w:eastAsia="ru-RU"/>
        </w:rPr>
        <w:tab/>
      </w:r>
      <w:r w:rsidRPr="002E4B7C">
        <w:rPr>
          <w:rFonts w:ascii="Times New Roman" w:eastAsia="Times New Roman" w:hAnsi="Times New Roman" w:cs="Times New Roman"/>
          <w:sz w:val="23"/>
          <w:szCs w:val="23"/>
          <w:lang w:eastAsia="ru-RU"/>
        </w:rPr>
        <w:t>предусмотренных</w:t>
      </w:r>
    </w:p>
    <w:p w:rsidR="002E4B7C" w:rsidRPr="002E4B7C" w:rsidRDefault="002E4B7C" w:rsidP="002E4B7C">
      <w:pPr>
        <w:spacing w:after="0" w:line="240" w:lineRule="auto"/>
        <w:ind w:left="260"/>
        <w:rPr>
          <w:rFonts w:ascii="Times New Roman" w:eastAsia="Times New Roman" w:hAnsi="Times New Roman" w:cs="Times New Roman"/>
          <w:sz w:val="20"/>
          <w:szCs w:val="20"/>
          <w:lang w:eastAsia="ru-RU"/>
        </w:rPr>
      </w:pPr>
      <w:r w:rsidRPr="002E4B7C">
        <w:rPr>
          <w:rFonts w:ascii="Times New Roman" w:eastAsia="Times New Roman" w:hAnsi="Times New Roman" w:cs="Times New Roman"/>
          <w:sz w:val="24"/>
          <w:szCs w:val="24"/>
          <w:lang w:eastAsia="ru-RU"/>
        </w:rPr>
        <w:t>образовательной программой;</w:t>
      </w:r>
    </w:p>
    <w:p w:rsidR="002E4B7C" w:rsidRPr="002E4B7C" w:rsidRDefault="002E4B7C" w:rsidP="002E4B7C">
      <w:pPr>
        <w:spacing w:after="0" w:line="12" w:lineRule="exact"/>
        <w:rPr>
          <w:rFonts w:ascii="Times New Roman" w:eastAsia="Times New Roman" w:hAnsi="Times New Roman" w:cs="Times New Roman"/>
          <w:sz w:val="20"/>
          <w:szCs w:val="20"/>
          <w:lang w:eastAsia="ru-RU"/>
        </w:rPr>
      </w:pPr>
    </w:p>
    <w:p w:rsidR="002E4B7C" w:rsidRPr="002E4B7C" w:rsidRDefault="002E4B7C" w:rsidP="002E4B7C">
      <w:pPr>
        <w:spacing w:after="0" w:line="236" w:lineRule="auto"/>
        <w:ind w:left="260" w:firstLine="60"/>
        <w:jc w:val="both"/>
        <w:rPr>
          <w:rFonts w:ascii="Times New Roman" w:eastAsia="Times New Roman" w:hAnsi="Times New Roman" w:cs="Times New Roman"/>
          <w:sz w:val="20"/>
          <w:szCs w:val="20"/>
          <w:lang w:eastAsia="ru-RU"/>
        </w:rPr>
      </w:pPr>
      <w:r w:rsidRPr="002E4B7C">
        <w:rPr>
          <w:rFonts w:ascii="Times New Roman" w:eastAsia="Times New Roman" w:hAnsi="Times New Roman" w:cs="Times New Roman"/>
          <w:sz w:val="24"/>
          <w:szCs w:val="24"/>
          <w:lang w:eastAsia="ru-RU"/>
        </w:rPr>
        <w:t>7.2. организацию и проведение методической, диагностической и консультативной помощи родителям (законным представителям), семьям, обучающим детей на дому в соответствии с медицинским заключением;</w:t>
      </w:r>
    </w:p>
    <w:p w:rsidR="002E4B7C" w:rsidRPr="002E4B7C" w:rsidRDefault="002E4B7C" w:rsidP="002E4B7C">
      <w:pPr>
        <w:spacing w:after="0" w:line="14" w:lineRule="exact"/>
        <w:rPr>
          <w:rFonts w:ascii="Times New Roman" w:eastAsia="Times New Roman" w:hAnsi="Times New Roman" w:cs="Times New Roman"/>
          <w:sz w:val="20"/>
          <w:szCs w:val="20"/>
          <w:lang w:eastAsia="ru-RU"/>
        </w:rPr>
      </w:pPr>
    </w:p>
    <w:p w:rsidR="002E4B7C" w:rsidRPr="002E4B7C" w:rsidRDefault="002E4B7C" w:rsidP="002E4B7C">
      <w:pPr>
        <w:spacing w:after="0" w:line="236" w:lineRule="auto"/>
        <w:ind w:left="260"/>
        <w:jc w:val="both"/>
        <w:rPr>
          <w:rFonts w:ascii="Times New Roman" w:eastAsia="Times New Roman" w:hAnsi="Times New Roman" w:cs="Times New Roman"/>
          <w:sz w:val="20"/>
          <w:szCs w:val="20"/>
          <w:lang w:eastAsia="ru-RU"/>
        </w:rPr>
      </w:pPr>
      <w:r w:rsidRPr="002E4B7C">
        <w:rPr>
          <w:rFonts w:ascii="Times New Roman" w:eastAsia="Times New Roman" w:hAnsi="Times New Roman" w:cs="Times New Roman"/>
          <w:sz w:val="24"/>
          <w:szCs w:val="24"/>
          <w:lang w:eastAsia="ru-RU"/>
        </w:rPr>
        <w:t>7.3. время, затрачиваемое непосредственно на подготовку к работе по обучению и воспитанию учащихся, изучению их индивидуальных способностей, интересов и склонностей, а также их семейных обстоятельств и жилищно-бытовых условий;</w:t>
      </w:r>
    </w:p>
    <w:p w:rsidR="002E4B7C" w:rsidRPr="002E4B7C" w:rsidRDefault="002E4B7C" w:rsidP="002E4B7C">
      <w:pPr>
        <w:spacing w:after="0" w:line="14" w:lineRule="exact"/>
        <w:rPr>
          <w:rFonts w:ascii="Times New Roman" w:eastAsia="Times New Roman" w:hAnsi="Times New Roman" w:cs="Times New Roman"/>
          <w:sz w:val="20"/>
          <w:szCs w:val="20"/>
          <w:lang w:eastAsia="ru-RU"/>
        </w:rPr>
      </w:pPr>
    </w:p>
    <w:p w:rsidR="002E4B7C" w:rsidRPr="002E4B7C" w:rsidRDefault="002E4B7C" w:rsidP="002E4B7C">
      <w:pPr>
        <w:spacing w:after="0" w:line="239" w:lineRule="auto"/>
        <w:ind w:left="260"/>
        <w:jc w:val="both"/>
        <w:rPr>
          <w:rFonts w:ascii="Times New Roman" w:eastAsia="Times New Roman" w:hAnsi="Times New Roman" w:cs="Times New Roman"/>
          <w:sz w:val="20"/>
          <w:szCs w:val="20"/>
          <w:lang w:eastAsia="ru-RU"/>
        </w:rPr>
      </w:pPr>
      <w:proofErr w:type="gramStart"/>
      <w:r w:rsidRPr="002E4B7C">
        <w:rPr>
          <w:rFonts w:ascii="Times New Roman" w:eastAsia="Times New Roman" w:hAnsi="Times New Roman" w:cs="Times New Roman"/>
          <w:sz w:val="24"/>
          <w:szCs w:val="24"/>
          <w:lang w:eastAsia="ru-RU"/>
        </w:rPr>
        <w:t>7.4. периодические кратковременные дежурства в Школе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учащимися, обеспечения порядка и дисциплины в течение учебного времени, в том числе во время перерывов между занятиями, устанавливаемых для отдыха учащихся, различной степени активности, приема ими пищи.</w:t>
      </w:r>
      <w:proofErr w:type="gramEnd"/>
      <w:r w:rsidRPr="002E4B7C">
        <w:rPr>
          <w:rFonts w:ascii="Times New Roman" w:eastAsia="Times New Roman" w:hAnsi="Times New Roman" w:cs="Times New Roman"/>
          <w:sz w:val="24"/>
          <w:szCs w:val="24"/>
          <w:lang w:eastAsia="ru-RU"/>
        </w:rPr>
        <w:t xml:space="preserve"> При составлении графика дежурств педагогических работников в Школе в период проведения учебных занятий, до их начала и после окончания учебных занятий </w:t>
      </w:r>
      <w:proofErr w:type="gramStart"/>
      <w:r w:rsidRPr="002E4B7C">
        <w:rPr>
          <w:rFonts w:ascii="Times New Roman" w:eastAsia="Times New Roman" w:hAnsi="Times New Roman" w:cs="Times New Roman"/>
          <w:sz w:val="24"/>
          <w:szCs w:val="24"/>
          <w:lang w:eastAsia="ru-RU"/>
        </w:rPr>
        <w:t>учитываются</w:t>
      </w:r>
      <w:proofErr w:type="gramEnd"/>
      <w:r w:rsidRPr="002E4B7C">
        <w:rPr>
          <w:rFonts w:ascii="Times New Roman" w:eastAsia="Times New Roman" w:hAnsi="Times New Roman" w:cs="Times New Roman"/>
          <w:sz w:val="24"/>
          <w:szCs w:val="24"/>
          <w:lang w:eastAsia="ru-RU"/>
        </w:rPr>
        <w:t xml:space="preserve">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 или незначительна. В дни работы к дежурству по образовательному учреждению педагогические работники привлекаются не ранее чем за 30 минут до начала учебных занятий и не позднее 30 минут после окончания их последнего учебного занятия;</w:t>
      </w:r>
    </w:p>
    <w:p w:rsidR="002E4B7C" w:rsidRPr="002E4B7C" w:rsidRDefault="002E4B7C" w:rsidP="002E4B7C">
      <w:pPr>
        <w:spacing w:after="0" w:line="17" w:lineRule="exact"/>
        <w:rPr>
          <w:rFonts w:ascii="Times New Roman" w:eastAsia="Times New Roman" w:hAnsi="Times New Roman" w:cs="Times New Roman"/>
          <w:sz w:val="20"/>
          <w:szCs w:val="20"/>
          <w:lang w:eastAsia="ru-RU"/>
        </w:rPr>
      </w:pPr>
    </w:p>
    <w:p w:rsidR="002E4B7C" w:rsidRPr="002E4B7C" w:rsidRDefault="002E4B7C" w:rsidP="002E4B7C">
      <w:pPr>
        <w:spacing w:after="0" w:line="236" w:lineRule="auto"/>
        <w:ind w:left="260"/>
        <w:jc w:val="both"/>
        <w:rPr>
          <w:rFonts w:ascii="Times New Roman" w:eastAsia="Times New Roman" w:hAnsi="Times New Roman" w:cs="Times New Roman"/>
          <w:sz w:val="20"/>
          <w:szCs w:val="20"/>
          <w:lang w:eastAsia="ru-RU"/>
        </w:rPr>
      </w:pPr>
      <w:proofErr w:type="gramStart"/>
      <w:r w:rsidRPr="002E4B7C">
        <w:rPr>
          <w:rFonts w:ascii="Times New Roman" w:eastAsia="Times New Roman" w:hAnsi="Times New Roman" w:cs="Times New Roman"/>
          <w:sz w:val="24"/>
          <w:szCs w:val="24"/>
          <w:lang w:eastAsia="ru-RU"/>
        </w:rPr>
        <w:t>7.5. 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w:t>
      </w:r>
      <w:proofErr w:type="gramEnd"/>
    </w:p>
    <w:p w:rsidR="002E4B7C" w:rsidRPr="002E4B7C" w:rsidRDefault="002E4B7C" w:rsidP="002E4B7C">
      <w:pPr>
        <w:spacing w:after="0" w:line="14" w:lineRule="exact"/>
        <w:rPr>
          <w:rFonts w:ascii="Times New Roman" w:eastAsia="Times New Roman" w:hAnsi="Times New Roman" w:cs="Times New Roman"/>
          <w:sz w:val="20"/>
          <w:szCs w:val="20"/>
          <w:lang w:eastAsia="ru-RU"/>
        </w:rPr>
      </w:pPr>
    </w:p>
    <w:p w:rsidR="002E4B7C" w:rsidRPr="002E4B7C" w:rsidRDefault="002E4B7C" w:rsidP="002E4B7C">
      <w:pPr>
        <w:spacing w:after="0" w:line="234" w:lineRule="auto"/>
        <w:ind w:left="260"/>
        <w:jc w:val="both"/>
        <w:rPr>
          <w:rFonts w:ascii="Times New Roman" w:eastAsia="Times New Roman" w:hAnsi="Times New Roman" w:cs="Times New Roman"/>
          <w:sz w:val="20"/>
          <w:szCs w:val="20"/>
          <w:lang w:eastAsia="ru-RU"/>
        </w:rPr>
      </w:pPr>
      <w:r w:rsidRPr="002E4B7C">
        <w:rPr>
          <w:rFonts w:ascii="Times New Roman" w:eastAsia="Times New Roman" w:hAnsi="Times New Roman" w:cs="Times New Roman"/>
          <w:sz w:val="24"/>
          <w:szCs w:val="24"/>
          <w:lang w:eastAsia="ru-RU"/>
        </w:rPr>
        <w:t>письменных работ, заведование учебными кабинетами, руководство школьными методическими объединениями).</w:t>
      </w:r>
    </w:p>
    <w:p w:rsidR="002E4B7C" w:rsidRPr="002E4B7C" w:rsidRDefault="002E4B7C" w:rsidP="002E4B7C">
      <w:pPr>
        <w:spacing w:after="0" w:line="14" w:lineRule="exact"/>
        <w:rPr>
          <w:rFonts w:ascii="Times New Roman" w:eastAsia="Times New Roman" w:hAnsi="Times New Roman" w:cs="Times New Roman"/>
          <w:sz w:val="20"/>
          <w:szCs w:val="20"/>
          <w:lang w:eastAsia="ru-RU"/>
        </w:rPr>
      </w:pPr>
    </w:p>
    <w:p w:rsidR="002E4B7C" w:rsidRPr="002E4B7C" w:rsidRDefault="002E4B7C" w:rsidP="002E4B7C">
      <w:pPr>
        <w:numPr>
          <w:ilvl w:val="0"/>
          <w:numId w:val="7"/>
        </w:numPr>
        <w:tabs>
          <w:tab w:val="left" w:pos="687"/>
        </w:tabs>
        <w:spacing w:after="0" w:line="237" w:lineRule="auto"/>
        <w:ind w:left="260" w:firstLine="2"/>
        <w:jc w:val="both"/>
        <w:rPr>
          <w:rFonts w:ascii="Times New Roman" w:eastAsia="Times New Roman" w:hAnsi="Times New Roman" w:cs="Times New Roman"/>
          <w:sz w:val="24"/>
          <w:szCs w:val="24"/>
          <w:lang w:eastAsia="ru-RU"/>
        </w:rPr>
      </w:pPr>
      <w:r w:rsidRPr="002E4B7C">
        <w:rPr>
          <w:rFonts w:ascii="Times New Roman" w:eastAsia="Times New Roman" w:hAnsi="Times New Roman" w:cs="Times New Roman"/>
          <w:sz w:val="24"/>
          <w:szCs w:val="24"/>
          <w:lang w:eastAsia="ru-RU"/>
        </w:rPr>
        <w:t>Дни недели (периоды времени, в течение которых осуществляет свою деятельность), свободные для педагогических работников, ведущих преподавательскую работу, от проведения учебных занятий по расписанию, от выполнения иных обязанностей, регулируемых графиками и планами работы, педагогический работник может использовать для повышения квалификации, самообразования, подготовки к занятиям.</w:t>
      </w:r>
    </w:p>
    <w:p w:rsidR="002E4B7C" w:rsidRPr="002E4B7C" w:rsidRDefault="002E4B7C" w:rsidP="002E4B7C">
      <w:pPr>
        <w:spacing w:after="0" w:line="17" w:lineRule="exact"/>
        <w:rPr>
          <w:rFonts w:ascii="Times New Roman" w:eastAsia="Times New Roman" w:hAnsi="Times New Roman" w:cs="Times New Roman"/>
          <w:sz w:val="24"/>
          <w:szCs w:val="24"/>
          <w:lang w:eastAsia="ru-RU"/>
        </w:rPr>
      </w:pPr>
    </w:p>
    <w:p w:rsidR="002E4B7C" w:rsidRPr="002E4B7C" w:rsidRDefault="002E4B7C" w:rsidP="002E4B7C">
      <w:pPr>
        <w:numPr>
          <w:ilvl w:val="0"/>
          <w:numId w:val="7"/>
        </w:numPr>
        <w:tabs>
          <w:tab w:val="left" w:pos="687"/>
        </w:tabs>
        <w:spacing w:after="0" w:line="239" w:lineRule="auto"/>
        <w:ind w:left="260" w:firstLine="2"/>
        <w:jc w:val="both"/>
        <w:rPr>
          <w:rFonts w:ascii="Times New Roman" w:eastAsia="Times New Roman" w:hAnsi="Times New Roman" w:cs="Times New Roman"/>
          <w:sz w:val="24"/>
          <w:szCs w:val="24"/>
          <w:lang w:eastAsia="ru-RU"/>
        </w:rPr>
      </w:pPr>
      <w:proofErr w:type="gramStart"/>
      <w:r w:rsidRPr="002E4B7C">
        <w:rPr>
          <w:rFonts w:ascii="Times New Roman" w:eastAsia="Times New Roman" w:hAnsi="Times New Roman" w:cs="Times New Roman"/>
          <w:sz w:val="24"/>
          <w:szCs w:val="24"/>
          <w:lang w:eastAsia="ru-RU"/>
        </w:rPr>
        <w:t>Режим рабочего времени учителей, которым не может быть обеспечена полная учебная нагрузка и гарантируется выплата ставки заработной платы в полном размере в случаях, предусмотренных постановлением Правительства Российской Федерации от 3 апреля 2003 г. № 191 «О продолжительности рабочего времени (норме часов педагогической работы за ставку заработной платы) педагогических работников образовательных учреждений» (Собрание законодательства Российской Федерации, 2003, № 14, ст. 1289;2005, № 7, ст.560), определяется с учетом их догрузки до установленной нормы часов другой педагогической работой.</w:t>
      </w:r>
      <w:proofErr w:type="gramEnd"/>
      <w:r w:rsidRPr="002E4B7C">
        <w:rPr>
          <w:rFonts w:ascii="Times New Roman" w:eastAsia="Times New Roman" w:hAnsi="Times New Roman" w:cs="Times New Roman"/>
          <w:sz w:val="24"/>
          <w:szCs w:val="24"/>
          <w:lang w:eastAsia="ru-RU"/>
        </w:rPr>
        <w:t xml:space="preserve"> </w:t>
      </w:r>
      <w:proofErr w:type="gramStart"/>
      <w:r w:rsidRPr="002E4B7C">
        <w:rPr>
          <w:rFonts w:ascii="Times New Roman" w:eastAsia="Times New Roman" w:hAnsi="Times New Roman" w:cs="Times New Roman"/>
          <w:sz w:val="24"/>
          <w:szCs w:val="24"/>
          <w:lang w:eastAsia="ru-RU"/>
        </w:rPr>
        <w:t xml:space="preserve">Формой догрузки может являться педагогическая работа без дополнительной оплаты в группе продленного дня, кружковая работа, работа по замене отсутствующих учителей, проведение индивидуальных занятий </w:t>
      </w:r>
      <w:r w:rsidRPr="002E4B7C">
        <w:rPr>
          <w:rFonts w:ascii="Times New Roman" w:eastAsia="Times New Roman" w:hAnsi="Times New Roman" w:cs="Times New Roman"/>
          <w:sz w:val="24"/>
          <w:szCs w:val="24"/>
          <w:lang w:eastAsia="ru-RU"/>
        </w:rPr>
        <w:lastRenderedPageBreak/>
        <w:t>на дому с учащимися, организуемых в соответствии с медицинским заключением, выполнение частично или в полном объеме работы по классному руководству, проверке письменных работ, внеклассной работы по физическому воспитанию и другой педагогической работы, объем работы, которой регулируется Школой.</w:t>
      </w:r>
      <w:proofErr w:type="gramEnd"/>
    </w:p>
    <w:p w:rsidR="002E4B7C" w:rsidRPr="002E4B7C" w:rsidRDefault="002E4B7C" w:rsidP="002E4B7C">
      <w:pPr>
        <w:spacing w:after="0" w:line="16" w:lineRule="exact"/>
        <w:rPr>
          <w:rFonts w:ascii="Times New Roman" w:eastAsia="Times New Roman" w:hAnsi="Times New Roman" w:cs="Times New Roman"/>
          <w:sz w:val="24"/>
          <w:szCs w:val="24"/>
          <w:lang w:eastAsia="ru-RU"/>
        </w:rPr>
      </w:pPr>
    </w:p>
    <w:p w:rsidR="002E4B7C" w:rsidRPr="002E4B7C" w:rsidRDefault="002E4B7C" w:rsidP="002E4B7C">
      <w:pPr>
        <w:numPr>
          <w:ilvl w:val="0"/>
          <w:numId w:val="7"/>
        </w:numPr>
        <w:tabs>
          <w:tab w:val="left" w:pos="687"/>
        </w:tabs>
        <w:spacing w:after="0" w:line="234" w:lineRule="auto"/>
        <w:ind w:left="260" w:firstLine="2"/>
        <w:jc w:val="both"/>
        <w:rPr>
          <w:rFonts w:ascii="Times New Roman" w:eastAsia="Times New Roman" w:hAnsi="Times New Roman" w:cs="Times New Roman"/>
          <w:sz w:val="24"/>
          <w:szCs w:val="24"/>
          <w:lang w:eastAsia="ru-RU"/>
        </w:rPr>
      </w:pPr>
      <w:r w:rsidRPr="002E4B7C">
        <w:rPr>
          <w:rFonts w:ascii="Times New Roman" w:eastAsia="Times New Roman" w:hAnsi="Times New Roman" w:cs="Times New Roman"/>
          <w:sz w:val="24"/>
          <w:szCs w:val="24"/>
          <w:lang w:eastAsia="ru-RU"/>
        </w:rPr>
        <w:t>Режим рабочего времени учителей 1-х классов определяется с учетом Гигиенических требований к условиям обучения в общеобразовательных учреждениях СанПиН,</w:t>
      </w:r>
    </w:p>
    <w:p w:rsidR="002E4B7C" w:rsidRPr="002E4B7C" w:rsidRDefault="002E4B7C" w:rsidP="002E4B7C">
      <w:pPr>
        <w:spacing w:after="0" w:line="237" w:lineRule="auto"/>
        <w:ind w:left="260"/>
        <w:jc w:val="both"/>
        <w:rPr>
          <w:rFonts w:ascii="Times New Roman" w:eastAsia="Times New Roman" w:hAnsi="Times New Roman" w:cs="Times New Roman"/>
          <w:sz w:val="20"/>
          <w:szCs w:val="20"/>
          <w:lang w:eastAsia="ru-RU"/>
        </w:rPr>
      </w:pPr>
      <w:r w:rsidRPr="002E4B7C">
        <w:rPr>
          <w:rFonts w:ascii="Times New Roman" w:eastAsia="Times New Roman" w:hAnsi="Times New Roman" w:cs="Times New Roman"/>
          <w:sz w:val="24"/>
          <w:szCs w:val="24"/>
          <w:lang w:eastAsia="ru-RU"/>
        </w:rPr>
        <w:t>предусматривающих в первые два месяца «ступенчатый» метод наращивания учебной нагрузки, а также динамическую паузу, что не должно отражаться на объеме учебной нагрузки, определение которой производится один раз в год на начало учебного года в соответствии с учебным планом.</w:t>
      </w:r>
    </w:p>
    <w:p w:rsidR="002E4B7C" w:rsidRPr="002E4B7C" w:rsidRDefault="002E4B7C" w:rsidP="002E4B7C">
      <w:pPr>
        <w:spacing w:after="0" w:line="14" w:lineRule="exact"/>
        <w:rPr>
          <w:rFonts w:ascii="Times New Roman" w:eastAsia="Times New Roman" w:hAnsi="Times New Roman" w:cs="Times New Roman"/>
          <w:sz w:val="20"/>
          <w:szCs w:val="20"/>
          <w:lang w:eastAsia="ru-RU"/>
        </w:rPr>
      </w:pPr>
    </w:p>
    <w:p w:rsidR="002E4B7C" w:rsidRPr="002E4B7C" w:rsidRDefault="002E4B7C" w:rsidP="002E4B7C">
      <w:pPr>
        <w:numPr>
          <w:ilvl w:val="0"/>
          <w:numId w:val="8"/>
        </w:numPr>
        <w:tabs>
          <w:tab w:val="left" w:pos="687"/>
        </w:tabs>
        <w:spacing w:after="0" w:line="238" w:lineRule="auto"/>
        <w:ind w:left="260" w:firstLine="2"/>
        <w:jc w:val="both"/>
        <w:rPr>
          <w:rFonts w:ascii="Times New Roman" w:eastAsia="Times New Roman" w:hAnsi="Times New Roman" w:cs="Times New Roman"/>
          <w:sz w:val="24"/>
          <w:szCs w:val="24"/>
          <w:lang w:eastAsia="ru-RU"/>
        </w:rPr>
      </w:pPr>
      <w:proofErr w:type="gramStart"/>
      <w:r w:rsidRPr="002E4B7C">
        <w:rPr>
          <w:rFonts w:ascii="Times New Roman" w:eastAsia="Times New Roman" w:hAnsi="Times New Roman" w:cs="Times New Roman"/>
          <w:sz w:val="24"/>
          <w:szCs w:val="24"/>
          <w:lang w:eastAsia="ru-RU"/>
        </w:rPr>
        <w:t>Режим рабочего времени учителей, у которых по не зависящим от них причинам (сокращение количества часов по учебному плану и учебным программам и (или) классов, групп и др.) в течение учебного года учебная нагрузка уменьшается по сравнению с учебной нагрузкой, установленной им на начало учебного года, до конца учебного года определяется количеством часов пропорционально сохраняемой им в порядке, установленном Правительством Российской</w:t>
      </w:r>
      <w:proofErr w:type="gramEnd"/>
      <w:r w:rsidRPr="002E4B7C">
        <w:rPr>
          <w:rFonts w:ascii="Times New Roman" w:eastAsia="Times New Roman" w:hAnsi="Times New Roman" w:cs="Times New Roman"/>
          <w:sz w:val="24"/>
          <w:szCs w:val="24"/>
          <w:lang w:eastAsia="ru-RU"/>
        </w:rPr>
        <w:t xml:space="preserve"> Федерации, заработной платы, с учетом времени, необходимого для выполнения педагогической работы, предусмотренной в п. 2.3 настоящего Положения.</w:t>
      </w:r>
    </w:p>
    <w:p w:rsidR="002E4B7C" w:rsidRPr="002E4B7C" w:rsidRDefault="002E4B7C" w:rsidP="002E4B7C">
      <w:pPr>
        <w:spacing w:after="0" w:line="18" w:lineRule="exact"/>
        <w:rPr>
          <w:rFonts w:ascii="Times New Roman" w:eastAsia="Times New Roman" w:hAnsi="Times New Roman" w:cs="Times New Roman"/>
          <w:sz w:val="24"/>
          <w:szCs w:val="24"/>
          <w:lang w:eastAsia="ru-RU"/>
        </w:rPr>
      </w:pPr>
    </w:p>
    <w:p w:rsidR="002E4B7C" w:rsidRPr="002E4B7C" w:rsidRDefault="002E4B7C" w:rsidP="002E4B7C">
      <w:pPr>
        <w:numPr>
          <w:ilvl w:val="0"/>
          <w:numId w:val="8"/>
        </w:numPr>
        <w:tabs>
          <w:tab w:val="left" w:pos="687"/>
        </w:tabs>
        <w:spacing w:after="0" w:line="237" w:lineRule="auto"/>
        <w:ind w:left="260" w:firstLine="2"/>
        <w:jc w:val="both"/>
        <w:rPr>
          <w:rFonts w:ascii="Times New Roman" w:eastAsia="Times New Roman" w:hAnsi="Times New Roman" w:cs="Times New Roman"/>
          <w:sz w:val="24"/>
          <w:szCs w:val="24"/>
          <w:lang w:eastAsia="ru-RU"/>
        </w:rPr>
      </w:pPr>
      <w:r w:rsidRPr="002E4B7C">
        <w:rPr>
          <w:rFonts w:ascii="Times New Roman" w:eastAsia="Times New Roman" w:hAnsi="Times New Roman" w:cs="Times New Roman"/>
          <w:sz w:val="24"/>
          <w:szCs w:val="24"/>
          <w:lang w:eastAsia="ru-RU"/>
        </w:rPr>
        <w:t>Педагогическим работникам Школы,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w:t>
      </w:r>
    </w:p>
    <w:p w:rsidR="002E4B7C" w:rsidRDefault="002E4B7C" w:rsidP="002E4B7C">
      <w:pPr>
        <w:spacing w:after="0" w:line="240" w:lineRule="auto"/>
        <w:rPr>
          <w:rFonts w:ascii="Times New Roman" w:eastAsia="Times New Roman" w:hAnsi="Times New Roman" w:cs="Times New Roman"/>
          <w:lang w:eastAsia="ru-RU"/>
        </w:rPr>
      </w:pPr>
    </w:p>
    <w:p w:rsidR="002E4B7C" w:rsidRPr="002E4B7C" w:rsidRDefault="002E4B7C" w:rsidP="002E4B7C">
      <w:pPr>
        <w:numPr>
          <w:ilvl w:val="1"/>
          <w:numId w:val="9"/>
        </w:numPr>
        <w:tabs>
          <w:tab w:val="left" w:pos="3260"/>
        </w:tabs>
        <w:spacing w:after="0" w:line="240" w:lineRule="auto"/>
        <w:ind w:left="3260" w:hanging="417"/>
        <w:rPr>
          <w:rFonts w:ascii="Times New Roman" w:eastAsia="Times New Roman" w:hAnsi="Times New Roman" w:cs="Times New Roman"/>
          <w:b/>
          <w:bCs/>
          <w:sz w:val="24"/>
          <w:szCs w:val="24"/>
          <w:lang w:eastAsia="ru-RU"/>
        </w:rPr>
      </w:pPr>
      <w:r w:rsidRPr="002E4B7C">
        <w:rPr>
          <w:rFonts w:ascii="Times New Roman" w:eastAsia="Times New Roman" w:hAnsi="Times New Roman" w:cs="Times New Roman"/>
          <w:b/>
          <w:bCs/>
          <w:sz w:val="24"/>
          <w:szCs w:val="24"/>
          <w:lang w:eastAsia="ru-RU"/>
        </w:rPr>
        <w:t>Разделение рабочего дня на части:</w:t>
      </w:r>
    </w:p>
    <w:p w:rsidR="002E4B7C" w:rsidRPr="002E4B7C" w:rsidRDefault="002E4B7C" w:rsidP="002E4B7C">
      <w:pPr>
        <w:spacing w:after="0" w:line="283" w:lineRule="exact"/>
        <w:rPr>
          <w:rFonts w:ascii="Times New Roman" w:eastAsia="Times New Roman" w:hAnsi="Times New Roman" w:cs="Times New Roman"/>
          <w:b/>
          <w:bCs/>
          <w:sz w:val="24"/>
          <w:szCs w:val="24"/>
          <w:lang w:eastAsia="ru-RU"/>
        </w:rPr>
      </w:pPr>
    </w:p>
    <w:p w:rsidR="002E4B7C" w:rsidRPr="002E4B7C" w:rsidRDefault="002E4B7C" w:rsidP="002E4B7C">
      <w:pPr>
        <w:numPr>
          <w:ilvl w:val="0"/>
          <w:numId w:val="10"/>
        </w:numPr>
        <w:tabs>
          <w:tab w:val="left" w:pos="687"/>
        </w:tabs>
        <w:spacing w:after="0" w:line="234" w:lineRule="auto"/>
        <w:ind w:left="260" w:firstLine="2"/>
        <w:jc w:val="both"/>
        <w:rPr>
          <w:rFonts w:ascii="Times New Roman" w:eastAsia="Times New Roman" w:hAnsi="Times New Roman" w:cs="Times New Roman"/>
          <w:sz w:val="24"/>
          <w:szCs w:val="24"/>
          <w:lang w:eastAsia="ru-RU"/>
        </w:rPr>
      </w:pPr>
      <w:r w:rsidRPr="002E4B7C">
        <w:rPr>
          <w:rFonts w:ascii="Times New Roman" w:eastAsia="Times New Roman" w:hAnsi="Times New Roman" w:cs="Times New Roman"/>
          <w:sz w:val="24"/>
          <w:szCs w:val="24"/>
          <w:lang w:eastAsia="ru-RU"/>
        </w:rPr>
        <w:t>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w:t>
      </w:r>
    </w:p>
    <w:p w:rsidR="002E4B7C" w:rsidRPr="002E4B7C" w:rsidRDefault="002E4B7C" w:rsidP="002E4B7C">
      <w:pPr>
        <w:spacing w:after="0" w:line="13" w:lineRule="exact"/>
        <w:rPr>
          <w:rFonts w:ascii="Times New Roman" w:eastAsia="Times New Roman" w:hAnsi="Times New Roman" w:cs="Times New Roman"/>
          <w:sz w:val="24"/>
          <w:szCs w:val="24"/>
          <w:lang w:eastAsia="ru-RU"/>
        </w:rPr>
      </w:pPr>
    </w:p>
    <w:p w:rsidR="002E4B7C" w:rsidRPr="002E4B7C" w:rsidRDefault="002E4B7C" w:rsidP="002E4B7C">
      <w:pPr>
        <w:spacing w:after="0" w:line="240" w:lineRule="auto"/>
        <w:ind w:left="260"/>
        <w:rPr>
          <w:rFonts w:ascii="Times New Roman" w:eastAsia="Times New Roman" w:hAnsi="Times New Roman" w:cs="Times New Roman"/>
          <w:sz w:val="24"/>
          <w:szCs w:val="24"/>
          <w:lang w:eastAsia="ru-RU"/>
        </w:rPr>
      </w:pPr>
      <w:r w:rsidRPr="002E4B7C">
        <w:rPr>
          <w:rFonts w:ascii="Times New Roman" w:eastAsia="Times New Roman" w:hAnsi="Times New Roman" w:cs="Times New Roman"/>
          <w:sz w:val="24"/>
          <w:szCs w:val="24"/>
          <w:lang w:eastAsia="ru-RU"/>
        </w:rPr>
        <w:t>за исключением случаев, предусмотренных настоящим Положением.</w:t>
      </w:r>
    </w:p>
    <w:p w:rsidR="002E4B7C" w:rsidRPr="002E4B7C" w:rsidRDefault="002E4B7C" w:rsidP="002E4B7C">
      <w:pPr>
        <w:spacing w:after="0" w:line="290" w:lineRule="exact"/>
        <w:rPr>
          <w:rFonts w:ascii="Times New Roman" w:eastAsia="Times New Roman" w:hAnsi="Times New Roman" w:cs="Times New Roman"/>
          <w:sz w:val="20"/>
          <w:szCs w:val="20"/>
          <w:lang w:eastAsia="ru-RU"/>
        </w:rPr>
      </w:pPr>
    </w:p>
    <w:p w:rsidR="002E4B7C" w:rsidRPr="002E4B7C" w:rsidRDefault="002E4B7C" w:rsidP="002E4B7C">
      <w:pPr>
        <w:spacing w:after="0" w:line="234" w:lineRule="auto"/>
        <w:ind w:left="260"/>
        <w:jc w:val="both"/>
        <w:rPr>
          <w:rFonts w:ascii="Times New Roman" w:eastAsia="Times New Roman" w:hAnsi="Times New Roman" w:cs="Times New Roman"/>
          <w:sz w:val="20"/>
          <w:szCs w:val="20"/>
          <w:lang w:eastAsia="ru-RU"/>
        </w:rPr>
      </w:pPr>
      <w:r w:rsidRPr="002E4B7C">
        <w:rPr>
          <w:rFonts w:ascii="Times New Roman" w:eastAsia="Times New Roman" w:hAnsi="Times New Roman" w:cs="Times New Roman"/>
          <w:sz w:val="24"/>
          <w:szCs w:val="24"/>
          <w:lang w:eastAsia="ru-RU"/>
        </w:rPr>
        <w:t>2. При составлении расписаний учебных занятий Школы обязано исключить нерациональные затраты времени педагогических работников, ведущих</w:t>
      </w:r>
    </w:p>
    <w:p w:rsidR="002E4B7C" w:rsidRPr="002E4B7C" w:rsidRDefault="002E4B7C" w:rsidP="002E4B7C">
      <w:pPr>
        <w:spacing w:after="0" w:line="14" w:lineRule="exact"/>
        <w:rPr>
          <w:rFonts w:ascii="Times New Roman" w:eastAsia="Times New Roman" w:hAnsi="Times New Roman" w:cs="Times New Roman"/>
          <w:sz w:val="20"/>
          <w:szCs w:val="20"/>
          <w:lang w:eastAsia="ru-RU"/>
        </w:rPr>
      </w:pPr>
    </w:p>
    <w:p w:rsidR="002E4B7C" w:rsidRDefault="002E4B7C" w:rsidP="002E4B7C">
      <w:pPr>
        <w:spacing w:after="0" w:line="238" w:lineRule="auto"/>
        <w:ind w:left="260"/>
        <w:jc w:val="both"/>
        <w:rPr>
          <w:rFonts w:ascii="Times New Roman" w:eastAsia="Times New Roman" w:hAnsi="Times New Roman" w:cs="Times New Roman"/>
          <w:sz w:val="24"/>
          <w:szCs w:val="24"/>
          <w:lang w:eastAsia="ru-RU"/>
        </w:rPr>
      </w:pPr>
      <w:r w:rsidRPr="002E4B7C">
        <w:rPr>
          <w:rFonts w:ascii="Times New Roman" w:eastAsia="Times New Roman" w:hAnsi="Times New Roman" w:cs="Times New Roman"/>
          <w:sz w:val="24"/>
          <w:szCs w:val="24"/>
          <w:lang w:eastAsia="ru-RU"/>
        </w:rPr>
        <w:t>преподавательскую работу, с тем, чтобы не нарушалась их непрерывная последовательность и не образовывались длительные перерывы (так называемые «окна»), которые в отличие от коротких перерывов (перемен) между каждым учебным занятием, установленных для учащихся, воспитанников, рабочим временем педагогических работников не являются. Если же перерывы в рабочем времени образуются из-за того, что работник выполняет педагогическую работу более чем на одну ставку, в связи с чем невозможно соблюсти непрерывной его работы в течение дня, то это к разделению рабочего времени на части не относится. В этом случае педагогический работник, давая согласие на работу сверх установленной нормы часов за ставку, соглашается на условия выполнения дополнительной работы в установленное время.</w:t>
      </w:r>
      <w:r>
        <w:rPr>
          <w:rFonts w:ascii="Times New Roman" w:eastAsia="Times New Roman" w:hAnsi="Times New Roman" w:cs="Times New Roman"/>
          <w:sz w:val="24"/>
          <w:szCs w:val="24"/>
          <w:lang w:eastAsia="ru-RU"/>
        </w:rPr>
        <w:t xml:space="preserve"> </w:t>
      </w:r>
    </w:p>
    <w:p w:rsidR="002E4B7C" w:rsidRDefault="002E4B7C" w:rsidP="002E4B7C">
      <w:pPr>
        <w:spacing w:after="0" w:line="238" w:lineRule="auto"/>
        <w:ind w:left="260"/>
        <w:jc w:val="both"/>
        <w:rPr>
          <w:rFonts w:ascii="Times New Roman" w:eastAsia="Times New Roman" w:hAnsi="Times New Roman" w:cs="Times New Roman"/>
          <w:sz w:val="24"/>
          <w:szCs w:val="24"/>
          <w:lang w:eastAsia="ru-RU"/>
        </w:rPr>
      </w:pPr>
    </w:p>
    <w:p w:rsidR="002E4B7C" w:rsidRPr="002E4B7C" w:rsidRDefault="002E4B7C" w:rsidP="002E4B7C">
      <w:pPr>
        <w:numPr>
          <w:ilvl w:val="1"/>
          <w:numId w:val="11"/>
        </w:numPr>
        <w:tabs>
          <w:tab w:val="left" w:pos="1720"/>
        </w:tabs>
        <w:spacing w:after="0" w:line="240" w:lineRule="auto"/>
        <w:ind w:left="1720" w:hanging="419"/>
        <w:rPr>
          <w:rFonts w:ascii="Times New Roman" w:eastAsia="Times New Roman" w:hAnsi="Times New Roman" w:cs="Times New Roman"/>
          <w:b/>
          <w:bCs/>
          <w:sz w:val="24"/>
          <w:szCs w:val="24"/>
          <w:lang w:eastAsia="ru-RU"/>
        </w:rPr>
      </w:pPr>
      <w:r w:rsidRPr="002E4B7C">
        <w:rPr>
          <w:rFonts w:ascii="Times New Roman" w:eastAsia="Times New Roman" w:hAnsi="Times New Roman" w:cs="Times New Roman"/>
          <w:b/>
          <w:bCs/>
          <w:sz w:val="24"/>
          <w:szCs w:val="24"/>
          <w:lang w:eastAsia="ru-RU"/>
        </w:rPr>
        <w:t>Режим рабочего времени работников в каникулярный период.</w:t>
      </w:r>
    </w:p>
    <w:p w:rsidR="002E4B7C" w:rsidRPr="002E4B7C" w:rsidRDefault="002E4B7C" w:rsidP="002E4B7C">
      <w:pPr>
        <w:spacing w:after="0" w:line="283" w:lineRule="exact"/>
        <w:rPr>
          <w:rFonts w:ascii="Times New Roman" w:eastAsia="Times New Roman" w:hAnsi="Times New Roman" w:cs="Times New Roman"/>
          <w:b/>
          <w:bCs/>
          <w:sz w:val="24"/>
          <w:szCs w:val="24"/>
          <w:lang w:eastAsia="ru-RU"/>
        </w:rPr>
      </w:pPr>
    </w:p>
    <w:p w:rsidR="002E4B7C" w:rsidRPr="002E4B7C" w:rsidRDefault="002E4B7C" w:rsidP="002E4B7C">
      <w:pPr>
        <w:numPr>
          <w:ilvl w:val="0"/>
          <w:numId w:val="12"/>
        </w:numPr>
        <w:tabs>
          <w:tab w:val="left" w:pos="687"/>
        </w:tabs>
        <w:spacing w:after="0" w:line="237" w:lineRule="auto"/>
        <w:ind w:left="260" w:firstLine="2"/>
        <w:jc w:val="both"/>
        <w:rPr>
          <w:rFonts w:ascii="Times New Roman" w:eastAsia="Times New Roman" w:hAnsi="Times New Roman" w:cs="Times New Roman"/>
          <w:sz w:val="24"/>
          <w:szCs w:val="24"/>
          <w:lang w:eastAsia="ru-RU"/>
        </w:rPr>
      </w:pPr>
      <w:r w:rsidRPr="002E4B7C">
        <w:rPr>
          <w:rFonts w:ascii="Times New Roman" w:eastAsia="Times New Roman" w:hAnsi="Times New Roman" w:cs="Times New Roman"/>
          <w:sz w:val="24"/>
          <w:szCs w:val="24"/>
          <w:lang w:eastAsia="ru-RU"/>
        </w:rPr>
        <w:t>Периоды осенних, зимних, весенних и летних каникул, установленных для учащихся и не совпадающие с ежегодными оплачиваемыми основными и дополнительными отпусками работников (далее - каникулярный период), являются для них рабочим временем.</w:t>
      </w:r>
    </w:p>
    <w:p w:rsidR="002E4B7C" w:rsidRPr="002E4B7C" w:rsidRDefault="002E4B7C" w:rsidP="002E4B7C">
      <w:pPr>
        <w:spacing w:after="0" w:line="13" w:lineRule="exact"/>
        <w:rPr>
          <w:rFonts w:ascii="Times New Roman" w:eastAsia="Times New Roman" w:hAnsi="Times New Roman" w:cs="Times New Roman"/>
          <w:sz w:val="24"/>
          <w:szCs w:val="24"/>
          <w:lang w:eastAsia="ru-RU"/>
        </w:rPr>
      </w:pPr>
    </w:p>
    <w:p w:rsidR="002E4B7C" w:rsidRPr="002E4B7C" w:rsidRDefault="002E4B7C" w:rsidP="002E4B7C">
      <w:pPr>
        <w:numPr>
          <w:ilvl w:val="0"/>
          <w:numId w:val="12"/>
        </w:numPr>
        <w:tabs>
          <w:tab w:val="left" w:pos="687"/>
        </w:tabs>
        <w:spacing w:after="0" w:line="239" w:lineRule="auto"/>
        <w:ind w:left="260" w:firstLine="2"/>
        <w:jc w:val="both"/>
        <w:rPr>
          <w:rFonts w:ascii="Times New Roman" w:eastAsia="Times New Roman" w:hAnsi="Times New Roman" w:cs="Times New Roman"/>
          <w:sz w:val="24"/>
          <w:szCs w:val="24"/>
          <w:lang w:eastAsia="ru-RU"/>
        </w:rPr>
      </w:pPr>
      <w:proofErr w:type="gramStart"/>
      <w:r w:rsidRPr="002E4B7C">
        <w:rPr>
          <w:rFonts w:ascii="Times New Roman" w:eastAsia="Times New Roman" w:hAnsi="Times New Roman" w:cs="Times New Roman"/>
          <w:sz w:val="24"/>
          <w:szCs w:val="24"/>
          <w:lang w:eastAsia="ru-RU"/>
        </w:rPr>
        <w:t xml:space="preserve">В каникулярный период педагогические работники осуществляют педагогическую, методическую, а также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(педагогической работы), определенной им до начала каникул, и времени, необходимого для выполнения работ, предусмотренных </w:t>
      </w:r>
      <w:r w:rsidRPr="002E4B7C">
        <w:rPr>
          <w:rFonts w:ascii="Times New Roman" w:eastAsia="Times New Roman" w:hAnsi="Times New Roman" w:cs="Times New Roman"/>
          <w:sz w:val="24"/>
          <w:szCs w:val="24"/>
          <w:lang w:eastAsia="ru-RU"/>
        </w:rPr>
        <w:lastRenderedPageBreak/>
        <w:t>пунктом 2.3 настоящего Положения, с сохранением заработной платы в установленном порядке.</w:t>
      </w:r>
      <w:proofErr w:type="gramEnd"/>
      <w:r w:rsidRPr="002E4B7C">
        <w:rPr>
          <w:rFonts w:ascii="Times New Roman" w:eastAsia="Times New Roman" w:hAnsi="Times New Roman" w:cs="Times New Roman"/>
          <w:sz w:val="24"/>
          <w:szCs w:val="24"/>
          <w:lang w:eastAsia="ru-RU"/>
        </w:rPr>
        <w:t xml:space="preserve"> Учителя, осуществляющие индивидуальное обучение на дому детей в соответствии с медицинским заключением, в каникулярный период привлекаются к педагогической (методической, организационной) работе с учетом количества часов индивидуального обучения таких детей, установленного им до начала каникул.</w:t>
      </w:r>
    </w:p>
    <w:p w:rsidR="002E4B7C" w:rsidRPr="002E4B7C" w:rsidRDefault="002E4B7C" w:rsidP="002E4B7C">
      <w:pPr>
        <w:numPr>
          <w:ilvl w:val="0"/>
          <w:numId w:val="13"/>
        </w:numPr>
        <w:tabs>
          <w:tab w:val="left" w:pos="687"/>
        </w:tabs>
        <w:spacing w:after="0" w:line="237" w:lineRule="auto"/>
        <w:ind w:left="260" w:firstLine="2"/>
        <w:jc w:val="both"/>
        <w:rPr>
          <w:rFonts w:ascii="Times New Roman" w:eastAsia="Times New Roman" w:hAnsi="Times New Roman" w:cs="Times New Roman"/>
          <w:sz w:val="24"/>
          <w:szCs w:val="24"/>
          <w:lang w:eastAsia="ru-RU"/>
        </w:rPr>
      </w:pPr>
      <w:r w:rsidRPr="002E4B7C">
        <w:rPr>
          <w:rFonts w:ascii="Times New Roman" w:eastAsia="Times New Roman" w:hAnsi="Times New Roman" w:cs="Times New Roman"/>
          <w:sz w:val="24"/>
          <w:szCs w:val="24"/>
          <w:lang w:eastAsia="ru-RU"/>
        </w:rPr>
        <w:t>Режим рабочего времени педагогических работников, принятых на работу во время летних каникул учащихся, определяется в пределах нормы часов преподавательской (педагогической) работы в неделю, установленной за ставку заработной платы и времени, необходимого для выполнения других должностных обязанностей.</w:t>
      </w:r>
    </w:p>
    <w:p w:rsidR="002E4B7C" w:rsidRPr="002E4B7C" w:rsidRDefault="002E4B7C" w:rsidP="002E4B7C">
      <w:pPr>
        <w:spacing w:after="0" w:line="14" w:lineRule="exact"/>
        <w:rPr>
          <w:rFonts w:ascii="Times New Roman" w:eastAsia="Times New Roman" w:hAnsi="Times New Roman" w:cs="Times New Roman"/>
          <w:sz w:val="24"/>
          <w:szCs w:val="24"/>
          <w:lang w:eastAsia="ru-RU"/>
        </w:rPr>
      </w:pPr>
    </w:p>
    <w:p w:rsidR="002E4B7C" w:rsidRPr="002E4B7C" w:rsidRDefault="002E4B7C" w:rsidP="002E4B7C">
      <w:pPr>
        <w:numPr>
          <w:ilvl w:val="0"/>
          <w:numId w:val="13"/>
        </w:numPr>
        <w:tabs>
          <w:tab w:val="left" w:pos="687"/>
        </w:tabs>
        <w:spacing w:after="0" w:line="237" w:lineRule="auto"/>
        <w:ind w:left="260" w:firstLine="2"/>
        <w:jc w:val="both"/>
        <w:rPr>
          <w:rFonts w:ascii="Times New Roman" w:eastAsia="Times New Roman" w:hAnsi="Times New Roman" w:cs="Times New Roman"/>
          <w:sz w:val="24"/>
          <w:szCs w:val="24"/>
          <w:lang w:eastAsia="ru-RU"/>
        </w:rPr>
      </w:pPr>
      <w:r w:rsidRPr="002E4B7C">
        <w:rPr>
          <w:rFonts w:ascii="Times New Roman" w:eastAsia="Times New Roman" w:hAnsi="Times New Roman" w:cs="Times New Roman"/>
          <w:sz w:val="24"/>
          <w:szCs w:val="24"/>
          <w:lang w:eastAsia="ru-RU"/>
        </w:rPr>
        <w:t>Режим рабочего времени учебно-вспомогательного и обслуживающего персонала в каникулярный период определяется в пределах времени, установленного по занимаемой должности. Указанные работники в установленном законодательством порядке могут привлекаться для выполнения хозяйственных работ, не требующих специальных знаний.</w:t>
      </w:r>
    </w:p>
    <w:p w:rsidR="002E4B7C" w:rsidRPr="002E4B7C" w:rsidRDefault="002E4B7C" w:rsidP="002E4B7C">
      <w:pPr>
        <w:spacing w:after="0" w:line="13" w:lineRule="exact"/>
        <w:rPr>
          <w:rFonts w:ascii="Times New Roman" w:eastAsia="Times New Roman" w:hAnsi="Times New Roman" w:cs="Times New Roman"/>
          <w:sz w:val="24"/>
          <w:szCs w:val="24"/>
          <w:lang w:eastAsia="ru-RU"/>
        </w:rPr>
      </w:pPr>
    </w:p>
    <w:p w:rsidR="002E4B7C" w:rsidRPr="002E4B7C" w:rsidRDefault="002E4B7C" w:rsidP="002E4B7C">
      <w:pPr>
        <w:numPr>
          <w:ilvl w:val="0"/>
          <w:numId w:val="13"/>
        </w:numPr>
        <w:tabs>
          <w:tab w:val="left" w:pos="687"/>
        </w:tabs>
        <w:spacing w:after="0" w:line="238" w:lineRule="auto"/>
        <w:ind w:left="260" w:firstLine="2"/>
        <w:jc w:val="both"/>
        <w:rPr>
          <w:rFonts w:ascii="Times New Roman" w:eastAsia="Times New Roman" w:hAnsi="Times New Roman" w:cs="Times New Roman"/>
          <w:sz w:val="24"/>
          <w:szCs w:val="24"/>
          <w:lang w:eastAsia="ru-RU"/>
        </w:rPr>
      </w:pPr>
      <w:r w:rsidRPr="002E4B7C">
        <w:rPr>
          <w:rFonts w:ascii="Times New Roman" w:eastAsia="Times New Roman" w:hAnsi="Times New Roman" w:cs="Times New Roman"/>
          <w:sz w:val="24"/>
          <w:szCs w:val="24"/>
          <w:lang w:eastAsia="ru-RU"/>
        </w:rPr>
        <w:t xml:space="preserve">Режим рабочего времени всех работников в каникулярный период регулируется приказом Школы и графиками работ с указанием их характера. </w:t>
      </w:r>
      <w:proofErr w:type="gramStart"/>
      <w:r w:rsidRPr="002E4B7C">
        <w:rPr>
          <w:rFonts w:ascii="Times New Roman" w:eastAsia="Times New Roman" w:hAnsi="Times New Roman" w:cs="Times New Roman"/>
          <w:sz w:val="24"/>
          <w:szCs w:val="24"/>
          <w:lang w:eastAsia="ru-RU"/>
        </w:rPr>
        <w:t>Привлечение к работе в каникулярный период, а также в период отмены занятий по указанным выше причинам осуществляется на основании соответствующих распорядительных документов Школы, в которых одновременно определяются выполняемые работниками обязанности и график работы, при составлении которого, в эти периоды с согласия работника, объем установленной недельной учебной нагрузки (педагогической работы) может быть</w:t>
      </w:r>
      <w:proofErr w:type="gramEnd"/>
    </w:p>
    <w:p w:rsidR="002E4B7C" w:rsidRPr="002E4B7C" w:rsidRDefault="002E4B7C" w:rsidP="002E4B7C">
      <w:pPr>
        <w:spacing w:after="0" w:line="16" w:lineRule="exact"/>
        <w:rPr>
          <w:rFonts w:ascii="Times New Roman" w:eastAsia="Times New Roman" w:hAnsi="Times New Roman" w:cs="Times New Roman"/>
          <w:sz w:val="20"/>
          <w:szCs w:val="20"/>
          <w:lang w:eastAsia="ru-RU"/>
        </w:rPr>
      </w:pPr>
    </w:p>
    <w:p w:rsidR="002E4B7C" w:rsidRPr="002E4B7C" w:rsidRDefault="002E4B7C" w:rsidP="002E4B7C">
      <w:pPr>
        <w:spacing w:after="0" w:line="234" w:lineRule="auto"/>
        <w:ind w:left="260"/>
        <w:rPr>
          <w:rFonts w:ascii="Times New Roman" w:eastAsia="Times New Roman" w:hAnsi="Times New Roman" w:cs="Times New Roman"/>
          <w:sz w:val="20"/>
          <w:szCs w:val="20"/>
          <w:lang w:eastAsia="ru-RU"/>
        </w:rPr>
      </w:pPr>
      <w:r w:rsidRPr="002E4B7C">
        <w:rPr>
          <w:rFonts w:ascii="Times New Roman" w:eastAsia="Times New Roman" w:hAnsi="Times New Roman" w:cs="Times New Roman"/>
          <w:sz w:val="24"/>
          <w:szCs w:val="24"/>
          <w:lang w:eastAsia="ru-RU"/>
        </w:rPr>
        <w:t>выполнен за меньшее количество дней в неделю или месяц по сравнению с установленным до этого расписанием.</w:t>
      </w:r>
    </w:p>
    <w:p w:rsidR="002E4B7C" w:rsidRDefault="002E4B7C" w:rsidP="002E4B7C">
      <w:pPr>
        <w:spacing w:after="0" w:line="240" w:lineRule="auto"/>
        <w:rPr>
          <w:rFonts w:ascii="Times New Roman" w:eastAsia="Times New Roman" w:hAnsi="Times New Roman" w:cs="Times New Roman"/>
          <w:lang w:eastAsia="ru-RU"/>
        </w:rPr>
      </w:pPr>
    </w:p>
    <w:p w:rsidR="002E4B7C" w:rsidRPr="002E4B7C" w:rsidRDefault="002E4B7C" w:rsidP="002E4B7C">
      <w:pPr>
        <w:numPr>
          <w:ilvl w:val="0"/>
          <w:numId w:val="14"/>
        </w:numPr>
        <w:tabs>
          <w:tab w:val="left" w:pos="1138"/>
        </w:tabs>
        <w:spacing w:after="0" w:line="249" w:lineRule="auto"/>
        <w:ind w:left="500" w:right="240" w:firstLine="211"/>
        <w:rPr>
          <w:rFonts w:ascii="Times New Roman" w:eastAsia="Times New Roman" w:hAnsi="Times New Roman" w:cs="Times New Roman"/>
          <w:b/>
          <w:bCs/>
          <w:sz w:val="23"/>
          <w:szCs w:val="23"/>
          <w:lang w:eastAsia="ru-RU"/>
        </w:rPr>
      </w:pPr>
      <w:r w:rsidRPr="002E4B7C">
        <w:rPr>
          <w:rFonts w:ascii="Times New Roman" w:eastAsia="Times New Roman" w:hAnsi="Times New Roman" w:cs="Times New Roman"/>
          <w:b/>
          <w:bCs/>
          <w:sz w:val="23"/>
          <w:szCs w:val="23"/>
          <w:lang w:eastAsia="ru-RU"/>
        </w:rPr>
        <w:t>Режим рабочего времени работников в период отмены для обучающихся учебных занятий (образовательного процесса) по санитарн</w:t>
      </w:r>
      <w:proofErr w:type="gramStart"/>
      <w:r w:rsidRPr="002E4B7C">
        <w:rPr>
          <w:rFonts w:ascii="Times New Roman" w:eastAsia="Times New Roman" w:hAnsi="Times New Roman" w:cs="Times New Roman"/>
          <w:b/>
          <w:bCs/>
          <w:sz w:val="23"/>
          <w:szCs w:val="23"/>
          <w:lang w:eastAsia="ru-RU"/>
        </w:rPr>
        <w:t>о-</w:t>
      </w:r>
      <w:proofErr w:type="gramEnd"/>
      <w:r w:rsidRPr="002E4B7C">
        <w:rPr>
          <w:rFonts w:ascii="Times New Roman" w:eastAsia="Times New Roman" w:hAnsi="Times New Roman" w:cs="Times New Roman"/>
          <w:b/>
          <w:bCs/>
          <w:sz w:val="23"/>
          <w:szCs w:val="23"/>
          <w:lang w:eastAsia="ru-RU"/>
        </w:rPr>
        <w:t xml:space="preserve"> эпидемиологическим,</w:t>
      </w:r>
    </w:p>
    <w:p w:rsidR="002E4B7C" w:rsidRPr="002E4B7C" w:rsidRDefault="002E4B7C" w:rsidP="002E4B7C">
      <w:pPr>
        <w:spacing w:after="0" w:line="232" w:lineRule="auto"/>
        <w:ind w:right="-259"/>
        <w:jc w:val="center"/>
        <w:rPr>
          <w:rFonts w:ascii="Times New Roman" w:eastAsia="Times New Roman" w:hAnsi="Times New Roman" w:cs="Times New Roman"/>
          <w:sz w:val="20"/>
          <w:szCs w:val="20"/>
          <w:lang w:eastAsia="ru-RU"/>
        </w:rPr>
      </w:pPr>
      <w:r w:rsidRPr="002E4B7C">
        <w:rPr>
          <w:rFonts w:ascii="Times New Roman" w:eastAsia="Times New Roman" w:hAnsi="Times New Roman" w:cs="Times New Roman"/>
          <w:b/>
          <w:bCs/>
          <w:sz w:val="24"/>
          <w:szCs w:val="24"/>
          <w:lang w:eastAsia="ru-RU"/>
        </w:rPr>
        <w:t>климатическим и другим основаниям.</w:t>
      </w:r>
    </w:p>
    <w:p w:rsidR="002E4B7C" w:rsidRPr="002E4B7C" w:rsidRDefault="002E4B7C" w:rsidP="002E4B7C">
      <w:pPr>
        <w:spacing w:after="0" w:line="284" w:lineRule="exact"/>
        <w:rPr>
          <w:rFonts w:ascii="Times New Roman" w:eastAsia="Times New Roman" w:hAnsi="Times New Roman" w:cs="Times New Roman"/>
          <w:sz w:val="20"/>
          <w:szCs w:val="20"/>
          <w:lang w:eastAsia="ru-RU"/>
        </w:rPr>
      </w:pPr>
    </w:p>
    <w:p w:rsidR="002E4B7C" w:rsidRPr="002E4B7C" w:rsidRDefault="002E4B7C" w:rsidP="002E4B7C">
      <w:pPr>
        <w:pStyle w:val="a4"/>
        <w:numPr>
          <w:ilvl w:val="0"/>
          <w:numId w:val="21"/>
        </w:numPr>
        <w:tabs>
          <w:tab w:val="left" w:pos="687"/>
        </w:tabs>
        <w:spacing w:after="0" w:line="236" w:lineRule="auto"/>
        <w:jc w:val="both"/>
        <w:rPr>
          <w:rFonts w:ascii="Times New Roman" w:eastAsia="Times New Roman" w:hAnsi="Times New Roman" w:cs="Times New Roman"/>
          <w:sz w:val="24"/>
          <w:szCs w:val="24"/>
          <w:lang w:eastAsia="ru-RU"/>
        </w:rPr>
      </w:pPr>
      <w:r w:rsidRPr="002E4B7C">
        <w:rPr>
          <w:rFonts w:ascii="Times New Roman" w:eastAsia="Times New Roman" w:hAnsi="Times New Roman" w:cs="Times New Roman"/>
          <w:sz w:val="24"/>
          <w:szCs w:val="24"/>
          <w:lang w:eastAsia="ru-RU"/>
        </w:rPr>
        <w:t>Периоды отмены учебных занятий (образовательного процесса) для обучающихся по санитарно-эпидемиологическим, климатическим и другим основаниям являются рабочим временем педагогических и других работников Школы.</w:t>
      </w:r>
    </w:p>
    <w:p w:rsidR="002E4B7C" w:rsidRPr="002E4B7C" w:rsidRDefault="002E4B7C" w:rsidP="002E4B7C">
      <w:pPr>
        <w:spacing w:after="0" w:line="13" w:lineRule="exact"/>
        <w:jc w:val="both"/>
        <w:rPr>
          <w:rFonts w:ascii="Times New Roman" w:eastAsia="Times New Roman" w:hAnsi="Times New Roman" w:cs="Times New Roman"/>
          <w:sz w:val="24"/>
          <w:szCs w:val="24"/>
          <w:lang w:eastAsia="ru-RU"/>
        </w:rPr>
      </w:pPr>
    </w:p>
    <w:p w:rsidR="002E4B7C" w:rsidRPr="002E4B7C" w:rsidRDefault="002E4B7C" w:rsidP="002E4B7C">
      <w:pPr>
        <w:pStyle w:val="a4"/>
        <w:numPr>
          <w:ilvl w:val="0"/>
          <w:numId w:val="21"/>
        </w:numPr>
        <w:spacing w:after="0" w:line="240" w:lineRule="auto"/>
        <w:jc w:val="both"/>
        <w:rPr>
          <w:rFonts w:ascii="Times New Roman" w:eastAsia="Times New Roman" w:hAnsi="Times New Roman" w:cs="Times New Roman"/>
          <w:sz w:val="24"/>
          <w:szCs w:val="24"/>
          <w:lang w:eastAsia="ru-RU"/>
        </w:rPr>
      </w:pPr>
      <w:r w:rsidRPr="002E4B7C">
        <w:rPr>
          <w:rFonts w:ascii="Times New Roman" w:eastAsia="Times New Roman" w:hAnsi="Times New Roman" w:cs="Times New Roman"/>
          <w:sz w:val="24"/>
          <w:szCs w:val="24"/>
          <w:lang w:eastAsia="ru-RU"/>
        </w:rPr>
        <w:t>В периоды отмены учебных занятий (образовательного процесса) в отдельных классах либо в целом по Школе по санитарно-эпидемиологическим, климатическим и другим основаниям учителя и другие педагогические работники привлекаются к учебно-воспитательной, методической, организационной работе в порядке и на условиях, предусмотренных в разделе 4 настоящего Положения.</w:t>
      </w:r>
    </w:p>
    <w:p w:rsidR="002E4B7C" w:rsidRDefault="002E4B7C" w:rsidP="002E4B7C">
      <w:pPr>
        <w:spacing w:after="0" w:line="240" w:lineRule="auto"/>
        <w:rPr>
          <w:rFonts w:ascii="Times New Roman" w:eastAsia="Times New Roman" w:hAnsi="Times New Roman" w:cs="Times New Roman"/>
          <w:sz w:val="24"/>
          <w:szCs w:val="24"/>
          <w:lang w:eastAsia="ru-RU"/>
        </w:rPr>
      </w:pPr>
    </w:p>
    <w:p w:rsidR="002E4B7C" w:rsidRPr="002E4B7C" w:rsidRDefault="002E4B7C" w:rsidP="002E4B7C">
      <w:pPr>
        <w:numPr>
          <w:ilvl w:val="1"/>
          <w:numId w:val="15"/>
        </w:numPr>
        <w:tabs>
          <w:tab w:val="left" w:pos="799"/>
        </w:tabs>
        <w:spacing w:after="0" w:line="234" w:lineRule="auto"/>
        <w:ind w:left="1620" w:right="120" w:hanging="1240"/>
        <w:rPr>
          <w:rFonts w:ascii="Times New Roman" w:eastAsia="Times New Roman" w:hAnsi="Times New Roman" w:cs="Times New Roman"/>
          <w:b/>
          <w:bCs/>
          <w:sz w:val="24"/>
          <w:szCs w:val="24"/>
          <w:lang w:eastAsia="ru-RU"/>
        </w:rPr>
      </w:pPr>
      <w:r w:rsidRPr="002E4B7C">
        <w:rPr>
          <w:rFonts w:ascii="Times New Roman" w:eastAsia="Times New Roman" w:hAnsi="Times New Roman" w:cs="Times New Roman"/>
          <w:b/>
          <w:bCs/>
          <w:sz w:val="24"/>
          <w:szCs w:val="24"/>
          <w:lang w:eastAsia="ru-RU"/>
        </w:rPr>
        <w:t>Режим рабочего времени работников в период проведения походов, экскурсий, путешествий и в период работы в оздоровительных лагерях.</w:t>
      </w:r>
    </w:p>
    <w:p w:rsidR="002E4B7C" w:rsidRPr="002E4B7C" w:rsidRDefault="002E4B7C" w:rsidP="002E4B7C">
      <w:pPr>
        <w:spacing w:after="0" w:line="285" w:lineRule="exact"/>
        <w:rPr>
          <w:rFonts w:ascii="Times New Roman" w:eastAsia="Times New Roman" w:hAnsi="Times New Roman" w:cs="Times New Roman"/>
          <w:sz w:val="20"/>
          <w:szCs w:val="20"/>
          <w:lang w:eastAsia="ru-RU"/>
        </w:rPr>
      </w:pPr>
    </w:p>
    <w:p w:rsidR="002E4B7C" w:rsidRPr="002E4B7C" w:rsidRDefault="002E4B7C" w:rsidP="002E4B7C">
      <w:pPr>
        <w:pStyle w:val="a4"/>
        <w:numPr>
          <w:ilvl w:val="0"/>
          <w:numId w:val="20"/>
        </w:numPr>
        <w:tabs>
          <w:tab w:val="left" w:pos="687"/>
        </w:tabs>
        <w:spacing w:after="0" w:line="238" w:lineRule="auto"/>
        <w:jc w:val="both"/>
        <w:rPr>
          <w:rFonts w:ascii="Times New Roman" w:eastAsia="Times New Roman" w:hAnsi="Times New Roman" w:cs="Times New Roman"/>
          <w:sz w:val="24"/>
          <w:szCs w:val="24"/>
          <w:lang w:eastAsia="ru-RU"/>
        </w:rPr>
      </w:pPr>
      <w:proofErr w:type="gramStart"/>
      <w:r w:rsidRPr="002E4B7C">
        <w:rPr>
          <w:rFonts w:ascii="Times New Roman" w:eastAsia="Times New Roman" w:hAnsi="Times New Roman" w:cs="Times New Roman"/>
          <w:sz w:val="24"/>
          <w:szCs w:val="24"/>
          <w:lang w:eastAsia="ru-RU"/>
        </w:rPr>
        <w:t>Режим рабочего времени педагогических работников, привлекаемых в период, не совпадающий с ежегодным оплачиваемым отпуском, на срок не более одного месяца, в оздоровительные образовательные лагеря и другие оздоровительные образовательные учреждения с дневным пребыванием детей, создаваемые в каникулярный период в той же местности на базе общеобразовательных и других образовательных учреждений, определяется в порядке, предусмотренном разделом 4 настоящего Положения.</w:t>
      </w:r>
      <w:proofErr w:type="gramEnd"/>
    </w:p>
    <w:p w:rsidR="002E4B7C" w:rsidRPr="002E4B7C" w:rsidRDefault="002E4B7C" w:rsidP="002E4B7C">
      <w:pPr>
        <w:spacing w:after="0" w:line="13" w:lineRule="exact"/>
        <w:jc w:val="both"/>
        <w:rPr>
          <w:rFonts w:ascii="Times New Roman" w:eastAsia="Times New Roman" w:hAnsi="Times New Roman" w:cs="Times New Roman"/>
          <w:sz w:val="24"/>
          <w:szCs w:val="24"/>
          <w:lang w:eastAsia="ru-RU"/>
        </w:rPr>
      </w:pPr>
    </w:p>
    <w:p w:rsidR="002E4B7C" w:rsidRPr="002E4B7C" w:rsidRDefault="002E4B7C" w:rsidP="002E4B7C">
      <w:pPr>
        <w:pStyle w:val="a4"/>
        <w:numPr>
          <w:ilvl w:val="0"/>
          <w:numId w:val="20"/>
        </w:numPr>
        <w:spacing w:after="0" w:line="240" w:lineRule="auto"/>
        <w:jc w:val="both"/>
        <w:rPr>
          <w:rFonts w:ascii="Times New Roman" w:eastAsia="Times New Roman" w:hAnsi="Times New Roman" w:cs="Times New Roman"/>
          <w:lang w:eastAsia="ru-RU"/>
        </w:rPr>
      </w:pPr>
      <w:proofErr w:type="gramStart"/>
      <w:r w:rsidRPr="002E4B7C">
        <w:rPr>
          <w:rFonts w:ascii="Times New Roman" w:eastAsia="Times New Roman" w:hAnsi="Times New Roman" w:cs="Times New Roman"/>
          <w:sz w:val="24"/>
          <w:szCs w:val="24"/>
          <w:lang w:eastAsia="ru-RU"/>
        </w:rPr>
        <w:t>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учреждения, находящиеся в другой местности, а также в качестве руководителей длительных (без возвращения в тот же день) походов, экспедиций, экскурсий, путешествий в другую местность может иметь место только с согласия работников.</w:t>
      </w:r>
      <w:proofErr w:type="gramEnd"/>
      <w:r w:rsidRPr="002E4B7C">
        <w:rPr>
          <w:rFonts w:ascii="Times New Roman" w:eastAsia="Times New Roman" w:hAnsi="Times New Roman" w:cs="Times New Roman"/>
          <w:sz w:val="24"/>
          <w:szCs w:val="24"/>
          <w:lang w:eastAsia="ru-RU"/>
        </w:rPr>
        <w:t xml:space="preserve"> Режим рабочего времени указанных работников устанавливается с учетом выполняемой ими работы и определяется Правилами внутреннего трудового распорядка Школы, графиками работы.</w:t>
      </w:r>
    </w:p>
    <w:p w:rsidR="002E4B7C" w:rsidRDefault="002E4B7C" w:rsidP="002E4B7C">
      <w:pPr>
        <w:spacing w:after="0" w:line="240" w:lineRule="auto"/>
        <w:jc w:val="both"/>
        <w:rPr>
          <w:rFonts w:ascii="Times New Roman" w:eastAsia="Times New Roman" w:hAnsi="Times New Roman" w:cs="Times New Roman"/>
          <w:lang w:eastAsia="ru-RU"/>
        </w:rPr>
      </w:pPr>
    </w:p>
    <w:p w:rsidR="002E4B7C" w:rsidRPr="002E4B7C" w:rsidRDefault="002E4B7C" w:rsidP="002E4B7C">
      <w:pPr>
        <w:numPr>
          <w:ilvl w:val="1"/>
          <w:numId w:val="17"/>
        </w:numPr>
        <w:tabs>
          <w:tab w:val="left" w:pos="1180"/>
        </w:tabs>
        <w:spacing w:after="0" w:line="240" w:lineRule="auto"/>
        <w:ind w:left="1180" w:hanging="431"/>
        <w:rPr>
          <w:rFonts w:ascii="Times New Roman" w:eastAsia="Times New Roman" w:hAnsi="Times New Roman" w:cs="Times New Roman"/>
          <w:b/>
          <w:bCs/>
          <w:sz w:val="24"/>
          <w:szCs w:val="24"/>
          <w:lang w:eastAsia="ru-RU"/>
        </w:rPr>
      </w:pPr>
      <w:r w:rsidRPr="002E4B7C">
        <w:rPr>
          <w:rFonts w:ascii="Times New Roman" w:eastAsia="Times New Roman" w:hAnsi="Times New Roman" w:cs="Times New Roman"/>
          <w:b/>
          <w:bCs/>
          <w:sz w:val="24"/>
          <w:szCs w:val="24"/>
          <w:lang w:eastAsia="ru-RU"/>
        </w:rPr>
        <w:t>Порядок внесения изменений в Положение и прекращения его действия.</w:t>
      </w:r>
    </w:p>
    <w:p w:rsidR="002E4B7C" w:rsidRPr="002E4B7C" w:rsidRDefault="002E4B7C" w:rsidP="002E4B7C">
      <w:pPr>
        <w:spacing w:after="0" w:line="283" w:lineRule="exact"/>
        <w:rPr>
          <w:rFonts w:ascii="Times New Roman" w:eastAsia="Times New Roman" w:hAnsi="Times New Roman" w:cs="Times New Roman"/>
          <w:b/>
          <w:bCs/>
          <w:sz w:val="24"/>
          <w:szCs w:val="24"/>
          <w:lang w:eastAsia="ru-RU"/>
        </w:rPr>
      </w:pPr>
    </w:p>
    <w:p w:rsidR="002E4B7C" w:rsidRPr="002E4B7C" w:rsidRDefault="002E4B7C" w:rsidP="002E4B7C">
      <w:pPr>
        <w:numPr>
          <w:ilvl w:val="0"/>
          <w:numId w:val="18"/>
        </w:numPr>
        <w:tabs>
          <w:tab w:val="left" w:pos="687"/>
        </w:tabs>
        <w:spacing w:after="0" w:line="234" w:lineRule="auto"/>
        <w:ind w:left="260" w:firstLine="2"/>
        <w:rPr>
          <w:rFonts w:ascii="Times New Roman" w:eastAsia="Times New Roman" w:hAnsi="Times New Roman" w:cs="Times New Roman"/>
          <w:sz w:val="24"/>
          <w:szCs w:val="24"/>
          <w:lang w:eastAsia="ru-RU"/>
        </w:rPr>
      </w:pPr>
      <w:r w:rsidRPr="002E4B7C">
        <w:rPr>
          <w:rFonts w:ascii="Times New Roman" w:eastAsia="Times New Roman" w:hAnsi="Times New Roman" w:cs="Times New Roman"/>
          <w:sz w:val="24"/>
          <w:szCs w:val="24"/>
          <w:lang w:eastAsia="ru-RU"/>
        </w:rPr>
        <w:t>Все изменения в настоящее Положение вносятся общим собранием трудового коллектива Школы.</w:t>
      </w:r>
    </w:p>
    <w:p w:rsidR="002E4B7C" w:rsidRPr="002E4B7C" w:rsidRDefault="002E4B7C" w:rsidP="002E4B7C">
      <w:pPr>
        <w:spacing w:after="0" w:line="13" w:lineRule="exact"/>
        <w:rPr>
          <w:rFonts w:ascii="Times New Roman" w:eastAsia="Times New Roman" w:hAnsi="Times New Roman" w:cs="Times New Roman"/>
          <w:sz w:val="24"/>
          <w:szCs w:val="24"/>
          <w:lang w:eastAsia="ru-RU"/>
        </w:rPr>
      </w:pPr>
    </w:p>
    <w:p w:rsidR="002E4B7C" w:rsidRPr="002E4B7C" w:rsidRDefault="002E4B7C" w:rsidP="002E4B7C">
      <w:pPr>
        <w:numPr>
          <w:ilvl w:val="0"/>
          <w:numId w:val="18"/>
        </w:numPr>
        <w:tabs>
          <w:tab w:val="left" w:pos="687"/>
        </w:tabs>
        <w:spacing w:after="0" w:line="234" w:lineRule="auto"/>
        <w:ind w:left="260" w:firstLine="2"/>
        <w:rPr>
          <w:rFonts w:ascii="Times New Roman" w:eastAsia="Times New Roman" w:hAnsi="Times New Roman" w:cs="Times New Roman"/>
          <w:sz w:val="24"/>
          <w:szCs w:val="24"/>
          <w:lang w:eastAsia="ru-RU"/>
        </w:rPr>
        <w:sectPr w:rsidR="002E4B7C" w:rsidRPr="002E4B7C">
          <w:pgSz w:w="11900" w:h="16838"/>
          <w:pgMar w:top="1135" w:right="846" w:bottom="797" w:left="1440" w:header="0" w:footer="0" w:gutter="0"/>
          <w:cols w:space="720" w:equalWidth="0">
            <w:col w:w="9620"/>
          </w:cols>
        </w:sectPr>
      </w:pPr>
      <w:r w:rsidRPr="002E4B7C">
        <w:rPr>
          <w:rFonts w:ascii="Times New Roman" w:eastAsia="Times New Roman" w:hAnsi="Times New Roman" w:cs="Times New Roman"/>
          <w:sz w:val="24"/>
          <w:szCs w:val="24"/>
          <w:lang w:eastAsia="ru-RU"/>
        </w:rPr>
        <w:t>Настоящее Положение прекращают свое действие при лик</w:t>
      </w:r>
      <w:r>
        <w:rPr>
          <w:rFonts w:ascii="Times New Roman" w:eastAsia="Times New Roman" w:hAnsi="Times New Roman" w:cs="Times New Roman"/>
          <w:sz w:val="24"/>
          <w:szCs w:val="24"/>
          <w:lang w:eastAsia="ru-RU"/>
        </w:rPr>
        <w:t>видации или реорганизации Школы.</w:t>
      </w:r>
    </w:p>
    <w:p w:rsidR="0091117C" w:rsidRDefault="0071110E"/>
    <w:sectPr w:rsidR="009111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9"/>
    <w:multiLevelType w:val="hybridMultilevel"/>
    <w:tmpl w:val="6C14CE60"/>
    <w:lvl w:ilvl="0" w:tplc="BCB4D2F2">
      <w:start w:val="7"/>
      <w:numFmt w:val="decimal"/>
      <w:lvlText w:val="%1."/>
      <w:lvlJc w:val="left"/>
    </w:lvl>
    <w:lvl w:ilvl="1" w:tplc="3E3ABF68">
      <w:numFmt w:val="decimal"/>
      <w:lvlText w:val=""/>
      <w:lvlJc w:val="left"/>
    </w:lvl>
    <w:lvl w:ilvl="2" w:tplc="ACF0DF04">
      <w:numFmt w:val="decimal"/>
      <w:lvlText w:val=""/>
      <w:lvlJc w:val="left"/>
    </w:lvl>
    <w:lvl w:ilvl="3" w:tplc="60122944">
      <w:numFmt w:val="decimal"/>
      <w:lvlText w:val=""/>
      <w:lvlJc w:val="left"/>
    </w:lvl>
    <w:lvl w:ilvl="4" w:tplc="8FBEECE0">
      <w:numFmt w:val="decimal"/>
      <w:lvlText w:val=""/>
      <w:lvlJc w:val="left"/>
    </w:lvl>
    <w:lvl w:ilvl="5" w:tplc="E7462834">
      <w:numFmt w:val="decimal"/>
      <w:lvlText w:val=""/>
      <w:lvlJc w:val="left"/>
    </w:lvl>
    <w:lvl w:ilvl="6" w:tplc="D7C05836">
      <w:numFmt w:val="decimal"/>
      <w:lvlText w:val=""/>
      <w:lvlJc w:val="left"/>
    </w:lvl>
    <w:lvl w:ilvl="7" w:tplc="632870A0">
      <w:numFmt w:val="decimal"/>
      <w:lvlText w:val=""/>
      <w:lvlJc w:val="left"/>
    </w:lvl>
    <w:lvl w:ilvl="8" w:tplc="2DBE4016">
      <w:numFmt w:val="decimal"/>
      <w:lvlText w:val=""/>
      <w:lvlJc w:val="left"/>
    </w:lvl>
  </w:abstractNum>
  <w:abstractNum w:abstractNumId="1">
    <w:nsid w:val="00000124"/>
    <w:multiLevelType w:val="hybridMultilevel"/>
    <w:tmpl w:val="D772E928"/>
    <w:lvl w:ilvl="0" w:tplc="4EEAC3F4">
      <w:start w:val="8"/>
      <w:numFmt w:val="decimal"/>
      <w:lvlText w:val="%1."/>
      <w:lvlJc w:val="left"/>
    </w:lvl>
    <w:lvl w:ilvl="1" w:tplc="184EAE50">
      <w:numFmt w:val="decimal"/>
      <w:lvlText w:val=""/>
      <w:lvlJc w:val="left"/>
    </w:lvl>
    <w:lvl w:ilvl="2" w:tplc="D9A2CD7A">
      <w:numFmt w:val="decimal"/>
      <w:lvlText w:val=""/>
      <w:lvlJc w:val="left"/>
    </w:lvl>
    <w:lvl w:ilvl="3" w:tplc="800268C0">
      <w:numFmt w:val="decimal"/>
      <w:lvlText w:val=""/>
      <w:lvlJc w:val="left"/>
    </w:lvl>
    <w:lvl w:ilvl="4" w:tplc="FCEA4F54">
      <w:numFmt w:val="decimal"/>
      <w:lvlText w:val=""/>
      <w:lvlJc w:val="left"/>
    </w:lvl>
    <w:lvl w:ilvl="5" w:tplc="C48E06F4">
      <w:numFmt w:val="decimal"/>
      <w:lvlText w:val=""/>
      <w:lvlJc w:val="left"/>
    </w:lvl>
    <w:lvl w:ilvl="6" w:tplc="42620468">
      <w:numFmt w:val="decimal"/>
      <w:lvlText w:val=""/>
      <w:lvlJc w:val="left"/>
    </w:lvl>
    <w:lvl w:ilvl="7" w:tplc="473ADFF0">
      <w:numFmt w:val="decimal"/>
      <w:lvlText w:val=""/>
      <w:lvlJc w:val="left"/>
    </w:lvl>
    <w:lvl w:ilvl="8" w:tplc="8854A520">
      <w:numFmt w:val="decimal"/>
      <w:lvlText w:val=""/>
      <w:lvlJc w:val="left"/>
    </w:lvl>
  </w:abstractNum>
  <w:abstractNum w:abstractNumId="2">
    <w:nsid w:val="0000074D"/>
    <w:multiLevelType w:val="hybridMultilevel"/>
    <w:tmpl w:val="F25C7154"/>
    <w:lvl w:ilvl="0" w:tplc="0FEE99BC">
      <w:start w:val="1"/>
      <w:numFmt w:val="decimal"/>
      <w:lvlText w:val="%1"/>
      <w:lvlJc w:val="left"/>
    </w:lvl>
    <w:lvl w:ilvl="1" w:tplc="3D94C7DE">
      <w:start w:val="7"/>
      <w:numFmt w:val="decimal"/>
      <w:lvlText w:val="%2."/>
      <w:lvlJc w:val="left"/>
    </w:lvl>
    <w:lvl w:ilvl="2" w:tplc="32A8CC22">
      <w:numFmt w:val="decimal"/>
      <w:lvlText w:val=""/>
      <w:lvlJc w:val="left"/>
    </w:lvl>
    <w:lvl w:ilvl="3" w:tplc="CFC8B0F0">
      <w:numFmt w:val="decimal"/>
      <w:lvlText w:val=""/>
      <w:lvlJc w:val="left"/>
    </w:lvl>
    <w:lvl w:ilvl="4" w:tplc="640C9E14">
      <w:numFmt w:val="decimal"/>
      <w:lvlText w:val=""/>
      <w:lvlJc w:val="left"/>
    </w:lvl>
    <w:lvl w:ilvl="5" w:tplc="CE2A9C18">
      <w:numFmt w:val="decimal"/>
      <w:lvlText w:val=""/>
      <w:lvlJc w:val="left"/>
    </w:lvl>
    <w:lvl w:ilvl="6" w:tplc="E5D6DA8C">
      <w:numFmt w:val="decimal"/>
      <w:lvlText w:val=""/>
      <w:lvlJc w:val="left"/>
    </w:lvl>
    <w:lvl w:ilvl="7" w:tplc="C1660128">
      <w:numFmt w:val="decimal"/>
      <w:lvlText w:val=""/>
      <w:lvlJc w:val="left"/>
    </w:lvl>
    <w:lvl w:ilvl="8" w:tplc="B8BA65CC">
      <w:numFmt w:val="decimal"/>
      <w:lvlText w:val=""/>
      <w:lvlJc w:val="left"/>
    </w:lvl>
  </w:abstractNum>
  <w:abstractNum w:abstractNumId="3">
    <w:nsid w:val="00000F3E"/>
    <w:multiLevelType w:val="hybridMultilevel"/>
    <w:tmpl w:val="139ED67C"/>
    <w:lvl w:ilvl="0" w:tplc="F31CF9DC">
      <w:start w:val="2"/>
      <w:numFmt w:val="decimal"/>
      <w:lvlText w:val="%1."/>
      <w:lvlJc w:val="left"/>
    </w:lvl>
    <w:lvl w:ilvl="1" w:tplc="F55EA808">
      <w:numFmt w:val="decimal"/>
      <w:lvlText w:val=""/>
      <w:lvlJc w:val="left"/>
    </w:lvl>
    <w:lvl w:ilvl="2" w:tplc="EA3C9B32">
      <w:numFmt w:val="decimal"/>
      <w:lvlText w:val=""/>
      <w:lvlJc w:val="left"/>
    </w:lvl>
    <w:lvl w:ilvl="3" w:tplc="54F255E8">
      <w:numFmt w:val="decimal"/>
      <w:lvlText w:val=""/>
      <w:lvlJc w:val="left"/>
    </w:lvl>
    <w:lvl w:ilvl="4" w:tplc="1CF2E496">
      <w:numFmt w:val="decimal"/>
      <w:lvlText w:val=""/>
      <w:lvlJc w:val="left"/>
    </w:lvl>
    <w:lvl w:ilvl="5" w:tplc="C9D46E1C">
      <w:numFmt w:val="decimal"/>
      <w:lvlText w:val=""/>
      <w:lvlJc w:val="left"/>
    </w:lvl>
    <w:lvl w:ilvl="6" w:tplc="C73CEF2C">
      <w:numFmt w:val="decimal"/>
      <w:lvlText w:val=""/>
      <w:lvlJc w:val="left"/>
    </w:lvl>
    <w:lvl w:ilvl="7" w:tplc="117AFC6A">
      <w:numFmt w:val="decimal"/>
      <w:lvlText w:val=""/>
      <w:lvlJc w:val="left"/>
    </w:lvl>
    <w:lvl w:ilvl="8" w:tplc="1778BD72">
      <w:numFmt w:val="decimal"/>
      <w:lvlText w:val=""/>
      <w:lvlJc w:val="left"/>
    </w:lvl>
  </w:abstractNum>
  <w:abstractNum w:abstractNumId="4">
    <w:nsid w:val="000012DB"/>
    <w:multiLevelType w:val="hybridMultilevel"/>
    <w:tmpl w:val="93C69E24"/>
    <w:lvl w:ilvl="0" w:tplc="5D02A648">
      <w:start w:val="1"/>
      <w:numFmt w:val="decimal"/>
      <w:lvlText w:val="%1"/>
      <w:lvlJc w:val="left"/>
    </w:lvl>
    <w:lvl w:ilvl="1" w:tplc="995E18D4">
      <w:start w:val="1"/>
      <w:numFmt w:val="decimal"/>
      <w:lvlText w:val="%2."/>
      <w:lvlJc w:val="left"/>
    </w:lvl>
    <w:lvl w:ilvl="2" w:tplc="BE228EB4">
      <w:numFmt w:val="decimal"/>
      <w:lvlText w:val=""/>
      <w:lvlJc w:val="left"/>
    </w:lvl>
    <w:lvl w:ilvl="3" w:tplc="0A76CD2E">
      <w:numFmt w:val="decimal"/>
      <w:lvlText w:val=""/>
      <w:lvlJc w:val="left"/>
    </w:lvl>
    <w:lvl w:ilvl="4" w:tplc="DC703DF6">
      <w:numFmt w:val="decimal"/>
      <w:lvlText w:val=""/>
      <w:lvlJc w:val="left"/>
    </w:lvl>
    <w:lvl w:ilvl="5" w:tplc="6D84DF08">
      <w:numFmt w:val="decimal"/>
      <w:lvlText w:val=""/>
      <w:lvlJc w:val="left"/>
    </w:lvl>
    <w:lvl w:ilvl="6" w:tplc="EE0A8928">
      <w:numFmt w:val="decimal"/>
      <w:lvlText w:val=""/>
      <w:lvlJc w:val="left"/>
    </w:lvl>
    <w:lvl w:ilvl="7" w:tplc="5D04CC5E">
      <w:numFmt w:val="decimal"/>
      <w:lvlText w:val=""/>
      <w:lvlJc w:val="left"/>
    </w:lvl>
    <w:lvl w:ilvl="8" w:tplc="CCCE9E3E">
      <w:numFmt w:val="decimal"/>
      <w:lvlText w:val=""/>
      <w:lvlJc w:val="left"/>
    </w:lvl>
  </w:abstractNum>
  <w:abstractNum w:abstractNumId="5">
    <w:nsid w:val="0000153C"/>
    <w:multiLevelType w:val="hybridMultilevel"/>
    <w:tmpl w:val="293C32E6"/>
    <w:lvl w:ilvl="0" w:tplc="1FEA9D48">
      <w:start w:val="1"/>
      <w:numFmt w:val="decimal"/>
      <w:lvlText w:val="%1."/>
      <w:lvlJc w:val="left"/>
    </w:lvl>
    <w:lvl w:ilvl="1" w:tplc="5234F1AE">
      <w:start w:val="1"/>
      <w:numFmt w:val="decimal"/>
      <w:lvlText w:val="%2"/>
      <w:lvlJc w:val="left"/>
    </w:lvl>
    <w:lvl w:ilvl="2" w:tplc="3FBC9126">
      <w:numFmt w:val="decimal"/>
      <w:lvlText w:val=""/>
      <w:lvlJc w:val="left"/>
    </w:lvl>
    <w:lvl w:ilvl="3" w:tplc="FACC12AA">
      <w:numFmt w:val="decimal"/>
      <w:lvlText w:val=""/>
      <w:lvlJc w:val="left"/>
    </w:lvl>
    <w:lvl w:ilvl="4" w:tplc="67AED5CC">
      <w:numFmt w:val="decimal"/>
      <w:lvlText w:val=""/>
      <w:lvlJc w:val="left"/>
    </w:lvl>
    <w:lvl w:ilvl="5" w:tplc="A78E9E0A">
      <w:numFmt w:val="decimal"/>
      <w:lvlText w:val=""/>
      <w:lvlJc w:val="left"/>
    </w:lvl>
    <w:lvl w:ilvl="6" w:tplc="4FAAC434">
      <w:numFmt w:val="decimal"/>
      <w:lvlText w:val=""/>
      <w:lvlJc w:val="left"/>
    </w:lvl>
    <w:lvl w:ilvl="7" w:tplc="9D1A7A66">
      <w:numFmt w:val="decimal"/>
      <w:lvlText w:val=""/>
      <w:lvlJc w:val="left"/>
    </w:lvl>
    <w:lvl w:ilvl="8" w:tplc="3FDAF6F0">
      <w:numFmt w:val="decimal"/>
      <w:lvlText w:val=""/>
      <w:lvlJc w:val="left"/>
    </w:lvl>
  </w:abstractNum>
  <w:abstractNum w:abstractNumId="6">
    <w:nsid w:val="00001547"/>
    <w:multiLevelType w:val="hybridMultilevel"/>
    <w:tmpl w:val="BE80BDB0"/>
    <w:lvl w:ilvl="0" w:tplc="ADA66F16">
      <w:start w:val="3"/>
      <w:numFmt w:val="decimal"/>
      <w:lvlText w:val="%1."/>
      <w:lvlJc w:val="left"/>
    </w:lvl>
    <w:lvl w:ilvl="1" w:tplc="32FC61BA">
      <w:numFmt w:val="decimal"/>
      <w:lvlText w:val=""/>
      <w:lvlJc w:val="left"/>
    </w:lvl>
    <w:lvl w:ilvl="2" w:tplc="A57E54E4">
      <w:numFmt w:val="decimal"/>
      <w:lvlText w:val=""/>
      <w:lvlJc w:val="left"/>
    </w:lvl>
    <w:lvl w:ilvl="3" w:tplc="44EEF5E4">
      <w:numFmt w:val="decimal"/>
      <w:lvlText w:val=""/>
      <w:lvlJc w:val="left"/>
    </w:lvl>
    <w:lvl w:ilvl="4" w:tplc="E98C51A8">
      <w:numFmt w:val="decimal"/>
      <w:lvlText w:val=""/>
      <w:lvlJc w:val="left"/>
    </w:lvl>
    <w:lvl w:ilvl="5" w:tplc="EF0E80D2">
      <w:numFmt w:val="decimal"/>
      <w:lvlText w:val=""/>
      <w:lvlJc w:val="left"/>
    </w:lvl>
    <w:lvl w:ilvl="6" w:tplc="A10A8D1C">
      <w:numFmt w:val="decimal"/>
      <w:lvlText w:val=""/>
      <w:lvlJc w:val="left"/>
    </w:lvl>
    <w:lvl w:ilvl="7" w:tplc="CF30DEE6">
      <w:numFmt w:val="decimal"/>
      <w:lvlText w:val=""/>
      <w:lvlJc w:val="left"/>
    </w:lvl>
    <w:lvl w:ilvl="8" w:tplc="ABEADC82">
      <w:numFmt w:val="decimal"/>
      <w:lvlText w:val=""/>
      <w:lvlJc w:val="left"/>
    </w:lvl>
  </w:abstractNum>
  <w:abstractNum w:abstractNumId="7">
    <w:nsid w:val="00002D12"/>
    <w:multiLevelType w:val="hybridMultilevel"/>
    <w:tmpl w:val="5686A818"/>
    <w:lvl w:ilvl="0" w:tplc="3EAA819E">
      <w:start w:val="1"/>
      <w:numFmt w:val="decimal"/>
      <w:lvlText w:val="%1."/>
      <w:lvlJc w:val="left"/>
    </w:lvl>
    <w:lvl w:ilvl="1" w:tplc="152E0718">
      <w:numFmt w:val="decimal"/>
      <w:lvlText w:val=""/>
      <w:lvlJc w:val="left"/>
    </w:lvl>
    <w:lvl w:ilvl="2" w:tplc="91E8DA08">
      <w:numFmt w:val="decimal"/>
      <w:lvlText w:val=""/>
      <w:lvlJc w:val="left"/>
    </w:lvl>
    <w:lvl w:ilvl="3" w:tplc="F5601C92">
      <w:numFmt w:val="decimal"/>
      <w:lvlText w:val=""/>
      <w:lvlJc w:val="left"/>
    </w:lvl>
    <w:lvl w:ilvl="4" w:tplc="669A845C">
      <w:numFmt w:val="decimal"/>
      <w:lvlText w:val=""/>
      <w:lvlJc w:val="left"/>
    </w:lvl>
    <w:lvl w:ilvl="5" w:tplc="59081314">
      <w:numFmt w:val="decimal"/>
      <w:lvlText w:val=""/>
      <w:lvlJc w:val="left"/>
    </w:lvl>
    <w:lvl w:ilvl="6" w:tplc="49C8E206">
      <w:numFmt w:val="decimal"/>
      <w:lvlText w:val=""/>
      <w:lvlJc w:val="left"/>
    </w:lvl>
    <w:lvl w:ilvl="7" w:tplc="C5108790">
      <w:numFmt w:val="decimal"/>
      <w:lvlText w:val=""/>
      <w:lvlJc w:val="left"/>
    </w:lvl>
    <w:lvl w:ilvl="8" w:tplc="FE56E32E">
      <w:numFmt w:val="decimal"/>
      <w:lvlText w:val=""/>
      <w:lvlJc w:val="left"/>
    </w:lvl>
  </w:abstractNum>
  <w:abstractNum w:abstractNumId="8">
    <w:nsid w:val="0000305E"/>
    <w:multiLevelType w:val="hybridMultilevel"/>
    <w:tmpl w:val="4FFCF602"/>
    <w:lvl w:ilvl="0" w:tplc="712AB63E">
      <w:start w:val="11"/>
      <w:numFmt w:val="decimal"/>
      <w:lvlText w:val="%1."/>
      <w:lvlJc w:val="left"/>
    </w:lvl>
    <w:lvl w:ilvl="1" w:tplc="DE14267E">
      <w:numFmt w:val="decimal"/>
      <w:lvlText w:val=""/>
      <w:lvlJc w:val="left"/>
    </w:lvl>
    <w:lvl w:ilvl="2" w:tplc="33A80C14">
      <w:numFmt w:val="decimal"/>
      <w:lvlText w:val=""/>
      <w:lvlJc w:val="left"/>
    </w:lvl>
    <w:lvl w:ilvl="3" w:tplc="984295D4">
      <w:numFmt w:val="decimal"/>
      <w:lvlText w:val=""/>
      <w:lvlJc w:val="left"/>
    </w:lvl>
    <w:lvl w:ilvl="4" w:tplc="567C5D08">
      <w:numFmt w:val="decimal"/>
      <w:lvlText w:val=""/>
      <w:lvlJc w:val="left"/>
    </w:lvl>
    <w:lvl w:ilvl="5" w:tplc="5D562F2A">
      <w:numFmt w:val="decimal"/>
      <w:lvlText w:val=""/>
      <w:lvlJc w:val="left"/>
    </w:lvl>
    <w:lvl w:ilvl="6" w:tplc="E2323012">
      <w:numFmt w:val="decimal"/>
      <w:lvlText w:val=""/>
      <w:lvlJc w:val="left"/>
    </w:lvl>
    <w:lvl w:ilvl="7" w:tplc="84786080">
      <w:numFmt w:val="decimal"/>
      <w:lvlText w:val=""/>
      <w:lvlJc w:val="left"/>
    </w:lvl>
    <w:lvl w:ilvl="8" w:tplc="679AF8D6">
      <w:numFmt w:val="decimal"/>
      <w:lvlText w:val=""/>
      <w:lvlJc w:val="left"/>
    </w:lvl>
  </w:abstractNum>
  <w:abstractNum w:abstractNumId="9">
    <w:nsid w:val="0000390C"/>
    <w:multiLevelType w:val="hybridMultilevel"/>
    <w:tmpl w:val="43E04E38"/>
    <w:lvl w:ilvl="0" w:tplc="423A1814">
      <w:start w:val="1"/>
      <w:numFmt w:val="decimal"/>
      <w:lvlText w:val="%1."/>
      <w:lvlJc w:val="left"/>
    </w:lvl>
    <w:lvl w:ilvl="1" w:tplc="297E0D62">
      <w:numFmt w:val="decimal"/>
      <w:lvlText w:val=""/>
      <w:lvlJc w:val="left"/>
    </w:lvl>
    <w:lvl w:ilvl="2" w:tplc="E06880C8">
      <w:numFmt w:val="decimal"/>
      <w:lvlText w:val=""/>
      <w:lvlJc w:val="left"/>
    </w:lvl>
    <w:lvl w:ilvl="3" w:tplc="E50486EA">
      <w:numFmt w:val="decimal"/>
      <w:lvlText w:val=""/>
      <w:lvlJc w:val="left"/>
    </w:lvl>
    <w:lvl w:ilvl="4" w:tplc="32B47AD8">
      <w:numFmt w:val="decimal"/>
      <w:lvlText w:val=""/>
      <w:lvlJc w:val="left"/>
    </w:lvl>
    <w:lvl w:ilvl="5" w:tplc="3C24B6E0">
      <w:numFmt w:val="decimal"/>
      <w:lvlText w:val=""/>
      <w:lvlJc w:val="left"/>
    </w:lvl>
    <w:lvl w:ilvl="6" w:tplc="1E808A08">
      <w:numFmt w:val="decimal"/>
      <w:lvlText w:val=""/>
      <w:lvlJc w:val="left"/>
    </w:lvl>
    <w:lvl w:ilvl="7" w:tplc="BC92C454">
      <w:numFmt w:val="decimal"/>
      <w:lvlText w:val=""/>
      <w:lvlJc w:val="left"/>
    </w:lvl>
    <w:lvl w:ilvl="8" w:tplc="4A7002F6">
      <w:numFmt w:val="decimal"/>
      <w:lvlText w:val=""/>
      <w:lvlJc w:val="left"/>
    </w:lvl>
  </w:abstractNum>
  <w:abstractNum w:abstractNumId="10">
    <w:nsid w:val="000039B3"/>
    <w:multiLevelType w:val="hybridMultilevel"/>
    <w:tmpl w:val="A656ABB4"/>
    <w:lvl w:ilvl="0" w:tplc="AFC238D8">
      <w:start w:val="1"/>
      <w:numFmt w:val="decimal"/>
      <w:lvlText w:val="%1."/>
      <w:lvlJc w:val="left"/>
    </w:lvl>
    <w:lvl w:ilvl="1" w:tplc="25F6A25C">
      <w:start w:val="6"/>
      <w:numFmt w:val="decimal"/>
      <w:lvlText w:val="%2."/>
      <w:lvlJc w:val="left"/>
    </w:lvl>
    <w:lvl w:ilvl="2" w:tplc="4538C114">
      <w:numFmt w:val="decimal"/>
      <w:lvlText w:val=""/>
      <w:lvlJc w:val="left"/>
    </w:lvl>
    <w:lvl w:ilvl="3" w:tplc="D1621D76">
      <w:numFmt w:val="decimal"/>
      <w:lvlText w:val=""/>
      <w:lvlJc w:val="left"/>
    </w:lvl>
    <w:lvl w:ilvl="4" w:tplc="AD32F7FE">
      <w:numFmt w:val="decimal"/>
      <w:lvlText w:val=""/>
      <w:lvlJc w:val="left"/>
    </w:lvl>
    <w:lvl w:ilvl="5" w:tplc="7CA423C4">
      <w:numFmt w:val="decimal"/>
      <w:lvlText w:val=""/>
      <w:lvlJc w:val="left"/>
    </w:lvl>
    <w:lvl w:ilvl="6" w:tplc="84226B66">
      <w:numFmt w:val="decimal"/>
      <w:lvlText w:val=""/>
      <w:lvlJc w:val="left"/>
    </w:lvl>
    <w:lvl w:ilvl="7" w:tplc="9FAE7B58">
      <w:numFmt w:val="decimal"/>
      <w:lvlText w:val=""/>
      <w:lvlJc w:val="left"/>
    </w:lvl>
    <w:lvl w:ilvl="8" w:tplc="66F41BBC">
      <w:numFmt w:val="decimal"/>
      <w:lvlText w:val=""/>
      <w:lvlJc w:val="left"/>
    </w:lvl>
  </w:abstractNum>
  <w:abstractNum w:abstractNumId="11">
    <w:nsid w:val="0000440D"/>
    <w:multiLevelType w:val="hybridMultilevel"/>
    <w:tmpl w:val="C99E407E"/>
    <w:lvl w:ilvl="0" w:tplc="9B9E8ED6">
      <w:start w:val="1"/>
      <w:numFmt w:val="decimal"/>
      <w:lvlText w:val="%1"/>
      <w:lvlJc w:val="left"/>
    </w:lvl>
    <w:lvl w:ilvl="1" w:tplc="2ECCCB28">
      <w:start w:val="3"/>
      <w:numFmt w:val="decimal"/>
      <w:lvlText w:val="%2."/>
      <w:lvlJc w:val="left"/>
    </w:lvl>
    <w:lvl w:ilvl="2" w:tplc="66321EEC">
      <w:numFmt w:val="decimal"/>
      <w:lvlText w:val=""/>
      <w:lvlJc w:val="left"/>
    </w:lvl>
    <w:lvl w:ilvl="3" w:tplc="AC526908">
      <w:numFmt w:val="decimal"/>
      <w:lvlText w:val=""/>
      <w:lvlJc w:val="left"/>
    </w:lvl>
    <w:lvl w:ilvl="4" w:tplc="BFF0F6B4">
      <w:numFmt w:val="decimal"/>
      <w:lvlText w:val=""/>
      <w:lvlJc w:val="left"/>
    </w:lvl>
    <w:lvl w:ilvl="5" w:tplc="E1B6A448">
      <w:numFmt w:val="decimal"/>
      <w:lvlText w:val=""/>
      <w:lvlJc w:val="left"/>
    </w:lvl>
    <w:lvl w:ilvl="6" w:tplc="FBCEC9B8">
      <w:numFmt w:val="decimal"/>
      <w:lvlText w:val=""/>
      <w:lvlJc w:val="left"/>
    </w:lvl>
    <w:lvl w:ilvl="7" w:tplc="2EB687F8">
      <w:numFmt w:val="decimal"/>
      <w:lvlText w:val=""/>
      <w:lvlJc w:val="left"/>
    </w:lvl>
    <w:lvl w:ilvl="8" w:tplc="B85AFC24">
      <w:numFmt w:val="decimal"/>
      <w:lvlText w:val=""/>
      <w:lvlJc w:val="left"/>
    </w:lvl>
  </w:abstractNum>
  <w:abstractNum w:abstractNumId="12">
    <w:nsid w:val="0000491C"/>
    <w:multiLevelType w:val="hybridMultilevel"/>
    <w:tmpl w:val="914CAF16"/>
    <w:lvl w:ilvl="0" w:tplc="673CE920">
      <w:start w:val="1"/>
      <w:numFmt w:val="decimal"/>
      <w:lvlText w:val="%1."/>
      <w:lvlJc w:val="left"/>
    </w:lvl>
    <w:lvl w:ilvl="1" w:tplc="EFDA2A28">
      <w:start w:val="1"/>
      <w:numFmt w:val="decimal"/>
      <w:lvlText w:val="%2"/>
      <w:lvlJc w:val="left"/>
    </w:lvl>
    <w:lvl w:ilvl="2" w:tplc="9E8CFE82">
      <w:numFmt w:val="decimal"/>
      <w:lvlText w:val=""/>
      <w:lvlJc w:val="left"/>
    </w:lvl>
    <w:lvl w:ilvl="3" w:tplc="77B49176">
      <w:numFmt w:val="decimal"/>
      <w:lvlText w:val=""/>
      <w:lvlJc w:val="left"/>
    </w:lvl>
    <w:lvl w:ilvl="4" w:tplc="FFC601EE">
      <w:numFmt w:val="decimal"/>
      <w:lvlText w:val=""/>
      <w:lvlJc w:val="left"/>
    </w:lvl>
    <w:lvl w:ilvl="5" w:tplc="55A64A94">
      <w:numFmt w:val="decimal"/>
      <w:lvlText w:val=""/>
      <w:lvlJc w:val="left"/>
    </w:lvl>
    <w:lvl w:ilvl="6" w:tplc="6C182F64">
      <w:numFmt w:val="decimal"/>
      <w:lvlText w:val=""/>
      <w:lvlJc w:val="left"/>
    </w:lvl>
    <w:lvl w:ilvl="7" w:tplc="7034E6FC">
      <w:numFmt w:val="decimal"/>
      <w:lvlText w:val=""/>
      <w:lvlJc w:val="left"/>
    </w:lvl>
    <w:lvl w:ilvl="8" w:tplc="F6CA606C">
      <w:numFmt w:val="decimal"/>
      <w:lvlText w:val=""/>
      <w:lvlJc w:val="left"/>
    </w:lvl>
  </w:abstractNum>
  <w:abstractNum w:abstractNumId="13">
    <w:nsid w:val="00004D06"/>
    <w:multiLevelType w:val="hybridMultilevel"/>
    <w:tmpl w:val="A0E60076"/>
    <w:lvl w:ilvl="0" w:tplc="22B60C06">
      <w:start w:val="1"/>
      <w:numFmt w:val="decimal"/>
      <w:lvlText w:val="%1"/>
      <w:lvlJc w:val="left"/>
    </w:lvl>
    <w:lvl w:ilvl="1" w:tplc="A73063C8">
      <w:start w:val="4"/>
      <w:numFmt w:val="decimal"/>
      <w:lvlText w:val="%2."/>
      <w:lvlJc w:val="left"/>
    </w:lvl>
    <w:lvl w:ilvl="2" w:tplc="5ABC6706">
      <w:numFmt w:val="decimal"/>
      <w:lvlText w:val=""/>
      <w:lvlJc w:val="left"/>
    </w:lvl>
    <w:lvl w:ilvl="3" w:tplc="E976F592">
      <w:numFmt w:val="decimal"/>
      <w:lvlText w:val=""/>
      <w:lvlJc w:val="left"/>
    </w:lvl>
    <w:lvl w:ilvl="4" w:tplc="A6C2EE7E">
      <w:numFmt w:val="decimal"/>
      <w:lvlText w:val=""/>
      <w:lvlJc w:val="left"/>
    </w:lvl>
    <w:lvl w:ilvl="5" w:tplc="07EC57C2">
      <w:numFmt w:val="decimal"/>
      <w:lvlText w:val=""/>
      <w:lvlJc w:val="left"/>
    </w:lvl>
    <w:lvl w:ilvl="6" w:tplc="2D28A8EC">
      <w:numFmt w:val="decimal"/>
      <w:lvlText w:val=""/>
      <w:lvlJc w:val="left"/>
    </w:lvl>
    <w:lvl w:ilvl="7" w:tplc="F7E48696">
      <w:numFmt w:val="decimal"/>
      <w:lvlText w:val=""/>
      <w:lvlJc w:val="left"/>
    </w:lvl>
    <w:lvl w:ilvl="8" w:tplc="B98EEE6E">
      <w:numFmt w:val="decimal"/>
      <w:lvlText w:val=""/>
      <w:lvlJc w:val="left"/>
    </w:lvl>
  </w:abstractNum>
  <w:abstractNum w:abstractNumId="14">
    <w:nsid w:val="00004DB7"/>
    <w:multiLevelType w:val="hybridMultilevel"/>
    <w:tmpl w:val="9B8CC920"/>
    <w:lvl w:ilvl="0" w:tplc="579ED2A6">
      <w:start w:val="1"/>
      <w:numFmt w:val="decimal"/>
      <w:lvlText w:val="%1."/>
      <w:lvlJc w:val="left"/>
    </w:lvl>
    <w:lvl w:ilvl="1" w:tplc="DE2A7AD8">
      <w:start w:val="1"/>
      <w:numFmt w:val="decimal"/>
      <w:lvlText w:val="%2"/>
      <w:lvlJc w:val="left"/>
    </w:lvl>
    <w:lvl w:ilvl="2" w:tplc="344CADF0">
      <w:numFmt w:val="decimal"/>
      <w:lvlText w:val=""/>
      <w:lvlJc w:val="left"/>
    </w:lvl>
    <w:lvl w:ilvl="3" w:tplc="478AD1D2">
      <w:numFmt w:val="decimal"/>
      <w:lvlText w:val=""/>
      <w:lvlJc w:val="left"/>
    </w:lvl>
    <w:lvl w:ilvl="4" w:tplc="00CC130A">
      <w:numFmt w:val="decimal"/>
      <w:lvlText w:val=""/>
      <w:lvlJc w:val="left"/>
    </w:lvl>
    <w:lvl w:ilvl="5" w:tplc="B0B468CA">
      <w:numFmt w:val="decimal"/>
      <w:lvlText w:val=""/>
      <w:lvlJc w:val="left"/>
    </w:lvl>
    <w:lvl w:ilvl="6" w:tplc="86B2BD20">
      <w:numFmt w:val="decimal"/>
      <w:lvlText w:val=""/>
      <w:lvlJc w:val="left"/>
    </w:lvl>
    <w:lvl w:ilvl="7" w:tplc="278EF3BC">
      <w:numFmt w:val="decimal"/>
      <w:lvlText w:val=""/>
      <w:lvlJc w:val="left"/>
    </w:lvl>
    <w:lvl w:ilvl="8" w:tplc="1A48884E">
      <w:numFmt w:val="decimal"/>
      <w:lvlText w:val=""/>
      <w:lvlJc w:val="left"/>
    </w:lvl>
  </w:abstractNum>
  <w:abstractNum w:abstractNumId="15">
    <w:nsid w:val="00004DC8"/>
    <w:multiLevelType w:val="hybridMultilevel"/>
    <w:tmpl w:val="D1D09C2E"/>
    <w:lvl w:ilvl="0" w:tplc="1BAC0562">
      <w:start w:val="1"/>
      <w:numFmt w:val="decimal"/>
      <w:lvlText w:val="%1."/>
      <w:lvlJc w:val="left"/>
    </w:lvl>
    <w:lvl w:ilvl="1" w:tplc="BAA82D90">
      <w:start w:val="1"/>
      <w:numFmt w:val="decimal"/>
      <w:lvlText w:val="%2"/>
      <w:lvlJc w:val="left"/>
    </w:lvl>
    <w:lvl w:ilvl="2" w:tplc="35D0B9A6">
      <w:numFmt w:val="decimal"/>
      <w:lvlText w:val=""/>
      <w:lvlJc w:val="left"/>
    </w:lvl>
    <w:lvl w:ilvl="3" w:tplc="98428C0E">
      <w:numFmt w:val="decimal"/>
      <w:lvlText w:val=""/>
      <w:lvlJc w:val="left"/>
    </w:lvl>
    <w:lvl w:ilvl="4" w:tplc="7D186A60">
      <w:numFmt w:val="decimal"/>
      <w:lvlText w:val=""/>
      <w:lvlJc w:val="left"/>
    </w:lvl>
    <w:lvl w:ilvl="5" w:tplc="7C122F2C">
      <w:numFmt w:val="decimal"/>
      <w:lvlText w:val=""/>
      <w:lvlJc w:val="left"/>
    </w:lvl>
    <w:lvl w:ilvl="6" w:tplc="078CE946">
      <w:numFmt w:val="decimal"/>
      <w:lvlText w:val=""/>
      <w:lvlJc w:val="left"/>
    </w:lvl>
    <w:lvl w:ilvl="7" w:tplc="B0403960">
      <w:numFmt w:val="decimal"/>
      <w:lvlText w:val=""/>
      <w:lvlJc w:val="left"/>
    </w:lvl>
    <w:lvl w:ilvl="8" w:tplc="85660520">
      <w:numFmt w:val="decimal"/>
      <w:lvlText w:val=""/>
      <w:lvlJc w:val="left"/>
    </w:lvl>
  </w:abstractNum>
  <w:abstractNum w:abstractNumId="16">
    <w:nsid w:val="000054DE"/>
    <w:multiLevelType w:val="hybridMultilevel"/>
    <w:tmpl w:val="E0E0A4D8"/>
    <w:lvl w:ilvl="0" w:tplc="98C69056">
      <w:start w:val="5"/>
      <w:numFmt w:val="decimal"/>
      <w:lvlText w:val="%1."/>
      <w:lvlJc w:val="left"/>
    </w:lvl>
    <w:lvl w:ilvl="1" w:tplc="C5EA4426">
      <w:numFmt w:val="decimal"/>
      <w:lvlText w:val=""/>
      <w:lvlJc w:val="left"/>
    </w:lvl>
    <w:lvl w:ilvl="2" w:tplc="CB004C7E">
      <w:numFmt w:val="decimal"/>
      <w:lvlText w:val=""/>
      <w:lvlJc w:val="left"/>
    </w:lvl>
    <w:lvl w:ilvl="3" w:tplc="F4DC352A">
      <w:numFmt w:val="decimal"/>
      <w:lvlText w:val=""/>
      <w:lvlJc w:val="left"/>
    </w:lvl>
    <w:lvl w:ilvl="4" w:tplc="000293BC">
      <w:numFmt w:val="decimal"/>
      <w:lvlText w:val=""/>
      <w:lvlJc w:val="left"/>
    </w:lvl>
    <w:lvl w:ilvl="5" w:tplc="35101760">
      <w:numFmt w:val="decimal"/>
      <w:lvlText w:val=""/>
      <w:lvlJc w:val="left"/>
    </w:lvl>
    <w:lvl w:ilvl="6" w:tplc="00484A24">
      <w:numFmt w:val="decimal"/>
      <w:lvlText w:val=""/>
      <w:lvlJc w:val="left"/>
    </w:lvl>
    <w:lvl w:ilvl="7" w:tplc="9A926644">
      <w:numFmt w:val="decimal"/>
      <w:lvlText w:val=""/>
      <w:lvlJc w:val="left"/>
    </w:lvl>
    <w:lvl w:ilvl="8" w:tplc="C1E26BDE">
      <w:numFmt w:val="decimal"/>
      <w:lvlText w:val=""/>
      <w:lvlJc w:val="left"/>
    </w:lvl>
  </w:abstractNum>
  <w:abstractNum w:abstractNumId="17">
    <w:nsid w:val="00007E87"/>
    <w:multiLevelType w:val="hybridMultilevel"/>
    <w:tmpl w:val="D5C6A5A6"/>
    <w:lvl w:ilvl="0" w:tplc="8474B74C">
      <w:start w:val="5"/>
      <w:numFmt w:val="decimal"/>
      <w:lvlText w:val="%1."/>
      <w:lvlJc w:val="left"/>
    </w:lvl>
    <w:lvl w:ilvl="1" w:tplc="56EE815E">
      <w:start w:val="2"/>
      <w:numFmt w:val="decimal"/>
      <w:lvlText w:val="%2."/>
      <w:lvlJc w:val="left"/>
    </w:lvl>
    <w:lvl w:ilvl="2" w:tplc="7DEE9026">
      <w:numFmt w:val="decimal"/>
      <w:lvlText w:val=""/>
      <w:lvlJc w:val="left"/>
    </w:lvl>
    <w:lvl w:ilvl="3" w:tplc="81AE832E">
      <w:numFmt w:val="decimal"/>
      <w:lvlText w:val=""/>
      <w:lvlJc w:val="left"/>
    </w:lvl>
    <w:lvl w:ilvl="4" w:tplc="E780DF56">
      <w:numFmt w:val="decimal"/>
      <w:lvlText w:val=""/>
      <w:lvlJc w:val="left"/>
    </w:lvl>
    <w:lvl w:ilvl="5" w:tplc="A978CC8A">
      <w:numFmt w:val="decimal"/>
      <w:lvlText w:val=""/>
      <w:lvlJc w:val="left"/>
    </w:lvl>
    <w:lvl w:ilvl="6" w:tplc="4EAC8F14">
      <w:numFmt w:val="decimal"/>
      <w:lvlText w:val=""/>
      <w:lvlJc w:val="left"/>
    </w:lvl>
    <w:lvl w:ilvl="7" w:tplc="928A4210">
      <w:numFmt w:val="decimal"/>
      <w:lvlText w:val=""/>
      <w:lvlJc w:val="left"/>
    </w:lvl>
    <w:lvl w:ilvl="8" w:tplc="AEE639A8">
      <w:numFmt w:val="decimal"/>
      <w:lvlText w:val=""/>
      <w:lvlJc w:val="left"/>
    </w:lvl>
  </w:abstractNum>
  <w:abstractNum w:abstractNumId="18">
    <w:nsid w:val="112E56E5"/>
    <w:multiLevelType w:val="hybridMultilevel"/>
    <w:tmpl w:val="AD80A8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B107B2E"/>
    <w:multiLevelType w:val="hybridMultilevel"/>
    <w:tmpl w:val="B8BEF0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09C0A4C"/>
    <w:multiLevelType w:val="hybridMultilevel"/>
    <w:tmpl w:val="75BE8B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17"/>
  </w:num>
  <w:num w:numId="4">
    <w:abstractNumId w:val="9"/>
  </w:num>
  <w:num w:numId="5">
    <w:abstractNumId w:val="3"/>
  </w:num>
  <w:num w:numId="6">
    <w:abstractNumId w:val="0"/>
  </w:num>
  <w:num w:numId="7">
    <w:abstractNumId w:val="1"/>
  </w:num>
  <w:num w:numId="8">
    <w:abstractNumId w:val="8"/>
  </w:num>
  <w:num w:numId="9">
    <w:abstractNumId w:val="11"/>
  </w:num>
  <w:num w:numId="10">
    <w:abstractNumId w:val="12"/>
  </w:num>
  <w:num w:numId="11">
    <w:abstractNumId w:val="13"/>
  </w:num>
  <w:num w:numId="12">
    <w:abstractNumId w:val="14"/>
  </w:num>
  <w:num w:numId="13">
    <w:abstractNumId w:val="6"/>
  </w:num>
  <w:num w:numId="14">
    <w:abstractNumId w:val="16"/>
  </w:num>
  <w:num w:numId="15">
    <w:abstractNumId w:val="10"/>
  </w:num>
  <w:num w:numId="16">
    <w:abstractNumId w:val="7"/>
  </w:num>
  <w:num w:numId="17">
    <w:abstractNumId w:val="2"/>
  </w:num>
  <w:num w:numId="18">
    <w:abstractNumId w:val="15"/>
  </w:num>
  <w:num w:numId="19">
    <w:abstractNumId w:val="18"/>
  </w:num>
  <w:num w:numId="20">
    <w:abstractNumId w:val="20"/>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B7C"/>
    <w:rsid w:val="002E4B7C"/>
    <w:rsid w:val="0071110E"/>
    <w:rsid w:val="0080422C"/>
    <w:rsid w:val="00E651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E4B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E4B7C"/>
    <w:pPr>
      <w:ind w:left="720"/>
      <w:contextualSpacing/>
    </w:pPr>
  </w:style>
  <w:style w:type="paragraph" w:styleId="a5">
    <w:name w:val="Balloon Text"/>
    <w:basedOn w:val="a"/>
    <w:link w:val="a6"/>
    <w:uiPriority w:val="99"/>
    <w:semiHidden/>
    <w:unhideWhenUsed/>
    <w:rsid w:val="0071110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1110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E4B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E4B7C"/>
    <w:pPr>
      <w:ind w:left="720"/>
      <w:contextualSpacing/>
    </w:pPr>
  </w:style>
  <w:style w:type="paragraph" w:styleId="a5">
    <w:name w:val="Balloon Text"/>
    <w:basedOn w:val="a"/>
    <w:link w:val="a6"/>
    <w:uiPriority w:val="99"/>
    <w:semiHidden/>
    <w:unhideWhenUsed/>
    <w:rsid w:val="0071110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111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2279</Words>
  <Characters>12996</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Краснобаранская ООШ</dc:creator>
  <cp:lastModifiedBy>Краснобаранская ООШ</cp:lastModifiedBy>
  <cp:revision>2</cp:revision>
  <cp:lastPrinted>2021-09-29T09:33:00Z</cp:lastPrinted>
  <dcterms:created xsi:type="dcterms:W3CDTF">2023-02-09T10:07:00Z</dcterms:created>
  <dcterms:modified xsi:type="dcterms:W3CDTF">2023-02-09T10:07:00Z</dcterms:modified>
</cp:coreProperties>
</file>